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3EE3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7A71AFD" w14:textId="23C45935"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971464">
        <w:rPr>
          <w:sz w:val="20"/>
        </w:rPr>
        <w:t>15</w:t>
      </w:r>
      <w:r>
        <w:rPr>
          <w:sz w:val="20"/>
        </w:rPr>
        <w:t xml:space="preserve">. </w:t>
      </w:r>
      <w:r w:rsidR="00971464">
        <w:rPr>
          <w:sz w:val="20"/>
        </w:rPr>
        <w:t>März</w:t>
      </w:r>
      <w:r>
        <w:rPr>
          <w:sz w:val="20"/>
        </w:rPr>
        <w:t xml:space="preserve"> 202</w:t>
      </w:r>
      <w:r w:rsidR="00971464">
        <w:rPr>
          <w:sz w:val="20"/>
        </w:rPr>
        <w:t>2</w:t>
      </w:r>
    </w:p>
    <w:p w14:paraId="00C30F51" w14:textId="77777777" w:rsidR="00F7666D" w:rsidRDefault="00F7666D" w:rsidP="00F7666D">
      <w:pPr>
        <w:widowControl w:val="0"/>
        <w:tabs>
          <w:tab w:val="center" w:pos="4536"/>
          <w:tab w:val="right" w:pos="6778"/>
        </w:tabs>
        <w:spacing w:after="0" w:line="288" w:lineRule="auto"/>
        <w:ind w:right="-2126"/>
        <w:rPr>
          <w:b/>
          <w:bCs/>
          <w:sz w:val="20"/>
        </w:rPr>
      </w:pPr>
      <w:bookmarkStart w:id="0" w:name="OLE_LINK1"/>
      <w:bookmarkStart w:id="1" w:name="OLE_LINK2"/>
      <w:bookmarkStart w:id="2" w:name="OLE_LINK3"/>
      <w:bookmarkStart w:id="3" w:name="OLE_LINK5"/>
    </w:p>
    <w:p w14:paraId="52C45BBF" w14:textId="7EE98D48" w:rsidR="00C323BC" w:rsidRPr="005215D1" w:rsidRDefault="00C323BC" w:rsidP="00C323BC">
      <w:pPr>
        <w:widowControl w:val="0"/>
        <w:tabs>
          <w:tab w:val="center" w:pos="4536"/>
          <w:tab w:val="right" w:pos="6778"/>
        </w:tabs>
        <w:spacing w:line="288" w:lineRule="auto"/>
        <w:ind w:right="-2126"/>
        <w:rPr>
          <w:rFonts w:ascii="Arial" w:hAnsi="Arial"/>
          <w:b/>
          <w:bCs/>
          <w:sz w:val="24"/>
        </w:rPr>
      </w:pPr>
      <w:bookmarkStart w:id="4" w:name="OLE_LINK11"/>
      <w:bookmarkStart w:id="5" w:name="OLE_LINK12"/>
      <w:bookmarkEnd w:id="0"/>
      <w:bookmarkEnd w:id="1"/>
      <w:bookmarkEnd w:id="2"/>
      <w:bookmarkEnd w:id="3"/>
      <w:r>
        <w:rPr>
          <w:b/>
          <w:bCs/>
          <w:sz w:val="28"/>
          <w:szCs w:val="28"/>
        </w:rPr>
        <w:t xml:space="preserve">EEG 2023: </w:t>
      </w:r>
      <w:r w:rsidR="00C37666">
        <w:rPr>
          <w:b/>
          <w:bCs/>
          <w:sz w:val="28"/>
          <w:szCs w:val="28"/>
        </w:rPr>
        <w:t xml:space="preserve">Das </w:t>
      </w:r>
      <w:r w:rsidR="00461B0E">
        <w:rPr>
          <w:b/>
          <w:bCs/>
          <w:sz w:val="28"/>
          <w:szCs w:val="28"/>
        </w:rPr>
        <w:t xml:space="preserve">Aus für </w:t>
      </w:r>
      <w:r w:rsidR="00C37666">
        <w:rPr>
          <w:b/>
          <w:bCs/>
          <w:sz w:val="28"/>
          <w:szCs w:val="28"/>
        </w:rPr>
        <w:t xml:space="preserve">die </w:t>
      </w:r>
      <w:r>
        <w:rPr>
          <w:b/>
          <w:bCs/>
          <w:sz w:val="28"/>
          <w:szCs w:val="28"/>
        </w:rPr>
        <w:t>kleine Wasserkraft?</w:t>
      </w:r>
      <w:r>
        <w:rPr>
          <w:b/>
          <w:bCs/>
          <w:sz w:val="28"/>
          <w:szCs w:val="28"/>
        </w:rPr>
        <w:br/>
      </w:r>
      <w:r w:rsidR="005215D1">
        <w:rPr>
          <w:b/>
          <w:bCs/>
        </w:rPr>
        <w:t>Biodiversität</w:t>
      </w:r>
      <w:r>
        <w:rPr>
          <w:b/>
          <w:bCs/>
        </w:rPr>
        <w:t>, Klimaschutz und Versorgungssicherheit nicht gegeneinander ausspielen</w:t>
      </w:r>
    </w:p>
    <w:p w14:paraId="78B9886C" w14:textId="21AA2075" w:rsidR="007B47A6" w:rsidRPr="007B47A6" w:rsidRDefault="007B47A6" w:rsidP="007B47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rPr>
          <w:b/>
          <w:bCs/>
        </w:rPr>
      </w:pPr>
      <w:r w:rsidRPr="007B47A6">
        <w:rPr>
          <w:b/>
          <w:bCs/>
        </w:rPr>
        <w:t>Sollte das EEG 2023 im jetzigen Entwurf umgesetzt werden, würden sich die Rahmenbedingungen für die kleinen Wasserkraftwerke in Deutschland deutlich verschlechtern</w:t>
      </w:r>
      <w:r>
        <w:rPr>
          <w:b/>
          <w:bCs/>
        </w:rPr>
        <w:t xml:space="preserve">. Das könnte das </w:t>
      </w:r>
      <w:r w:rsidR="005215D1">
        <w:rPr>
          <w:b/>
          <w:bCs/>
        </w:rPr>
        <w:t>A</w:t>
      </w:r>
      <w:r>
        <w:rPr>
          <w:b/>
          <w:bCs/>
        </w:rPr>
        <w:t>us für viele Anlagen bedeuten</w:t>
      </w:r>
      <w:r w:rsidRPr="007B47A6">
        <w:rPr>
          <w:b/>
          <w:bCs/>
        </w:rPr>
        <w:t xml:space="preserve">. Darauf weisen die Initiative </w:t>
      </w:r>
      <w:proofErr w:type="spellStart"/>
      <w:r w:rsidRPr="007B47A6">
        <w:rPr>
          <w:b/>
          <w:bCs/>
        </w:rPr>
        <w:t>evu</w:t>
      </w:r>
      <w:proofErr w:type="spellEnd"/>
      <w:r w:rsidRPr="007B47A6">
        <w:rPr>
          <w:b/>
          <w:bCs/>
        </w:rPr>
        <w:t>+ im edna Bundesverband Energiemarkt &amp; Kommunikation e.V., die Vereinigung Wasserkraftwerke in Bayern e. V. (</w:t>
      </w:r>
      <w:bookmarkStart w:id="6" w:name="OLE_LINK4"/>
      <w:bookmarkStart w:id="7" w:name="OLE_LINK6"/>
      <w:r w:rsidRPr="007B47A6">
        <w:rPr>
          <w:b/>
          <w:bCs/>
        </w:rPr>
        <w:t>VWB</w:t>
      </w:r>
      <w:bookmarkEnd w:id="6"/>
      <w:bookmarkEnd w:id="7"/>
      <w:r w:rsidRPr="007B47A6">
        <w:rPr>
          <w:b/>
          <w:bCs/>
        </w:rPr>
        <w:t xml:space="preserve">) und der Bundesverband Deutscher Wasserkraftwerke e.V. (BDW) in einer gemeinsamen Stellungnahme an das Bundeministerium für Wirtschaft und Klimaschutz (BMWK) hin. </w:t>
      </w:r>
      <w:r w:rsidR="005215D1" w:rsidRPr="005215D1">
        <w:rPr>
          <w:b/>
          <w:bCs/>
        </w:rPr>
        <w:t>Biodiversität w</w:t>
      </w:r>
      <w:r w:rsidR="005215D1">
        <w:rPr>
          <w:b/>
          <w:bCs/>
        </w:rPr>
        <w:t>e</w:t>
      </w:r>
      <w:r w:rsidR="005215D1" w:rsidRPr="005215D1">
        <w:rPr>
          <w:b/>
          <w:bCs/>
        </w:rPr>
        <w:t>rd</w:t>
      </w:r>
      <w:r w:rsidR="005215D1">
        <w:rPr>
          <w:b/>
          <w:bCs/>
        </w:rPr>
        <w:t>e</w:t>
      </w:r>
      <w:r w:rsidR="005215D1" w:rsidRPr="005215D1">
        <w:rPr>
          <w:b/>
          <w:bCs/>
        </w:rPr>
        <w:t xml:space="preserve"> erneut gegen Klimaschutz und Versorgungssicherheit ausgespielt</w:t>
      </w:r>
      <w:r w:rsidR="005215D1">
        <w:rPr>
          <w:b/>
          <w:bCs/>
        </w:rPr>
        <w:t>. Sinnvoller</w:t>
      </w:r>
      <w:r w:rsidR="005215D1" w:rsidRPr="005215D1">
        <w:rPr>
          <w:b/>
          <w:bCs/>
        </w:rPr>
        <w:t xml:space="preserve"> </w:t>
      </w:r>
      <w:r w:rsidR="005215D1">
        <w:rPr>
          <w:b/>
          <w:bCs/>
        </w:rPr>
        <w:t>sei dagegen eine</w:t>
      </w:r>
      <w:r w:rsidR="005215D1" w:rsidRPr="005215D1">
        <w:rPr>
          <w:b/>
          <w:bCs/>
        </w:rPr>
        <w:t xml:space="preserve"> Modernisierung </w:t>
      </w:r>
      <w:r w:rsidR="005215D1">
        <w:rPr>
          <w:b/>
          <w:bCs/>
        </w:rPr>
        <w:t xml:space="preserve">der Anlagen </w:t>
      </w:r>
      <w:r w:rsidR="005215D1" w:rsidRPr="005215D1">
        <w:rPr>
          <w:b/>
          <w:bCs/>
        </w:rPr>
        <w:t xml:space="preserve">durch </w:t>
      </w:r>
      <w:proofErr w:type="spellStart"/>
      <w:r w:rsidR="005215D1" w:rsidRPr="005215D1">
        <w:rPr>
          <w:b/>
          <w:bCs/>
        </w:rPr>
        <w:t>Repowering</w:t>
      </w:r>
      <w:proofErr w:type="spellEnd"/>
      <w:r w:rsidR="005215D1" w:rsidRPr="005215D1">
        <w:rPr>
          <w:b/>
          <w:bCs/>
        </w:rPr>
        <w:t xml:space="preserve"> mit Digitalisierung und sinnvoller </w:t>
      </w:r>
      <w:proofErr w:type="spellStart"/>
      <w:r w:rsidR="005215D1" w:rsidRPr="005215D1">
        <w:rPr>
          <w:b/>
          <w:bCs/>
        </w:rPr>
        <w:t>Ökologisierung</w:t>
      </w:r>
      <w:proofErr w:type="spellEnd"/>
      <w:r w:rsidR="005215D1" w:rsidRPr="005215D1">
        <w:rPr>
          <w:b/>
          <w:bCs/>
        </w:rPr>
        <w:t>.</w:t>
      </w:r>
    </w:p>
    <w:p w14:paraId="66A5CC75" w14:textId="1620DD32" w:rsidR="00C323BC" w:rsidRPr="00C323BC" w:rsidRDefault="00C323BC" w:rsidP="00C323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rPr>
          <w:spacing w:val="-1"/>
          <w:sz w:val="20"/>
        </w:rPr>
      </w:pPr>
      <w:r>
        <w:t xml:space="preserve">„Laut dem vorliegenden Entwurf genießt der Naturschutz im Bereich Wasserkraft absolute Priorität. Fragen des Klimaschutzes, der Versorgungssicherheit oder der Energieeffizienz werden weitestgehend ausgeblendet. Schon jetzt müssen </w:t>
      </w:r>
      <w:r w:rsidR="007B47A6">
        <w:t xml:space="preserve">Ertüchtigungsmaßnahmen </w:t>
      </w:r>
      <w:r>
        <w:t>im Bestand hohe Naturschutzhürden überwinden. Künftig wären Modernisierungsmaßnahmen in den meisten Fällen nicht mehr möglich, von eine</w:t>
      </w:r>
      <w:r w:rsidR="00924229">
        <w:t>m</w:t>
      </w:r>
      <w:r>
        <w:t xml:space="preserve"> Zubau an Wasserkraft ganz zu schweigen“, fasst Andrea von Haniel, </w:t>
      </w:r>
      <w:r w:rsidR="007B47A6">
        <w:t>Mitglied</w:t>
      </w:r>
      <w:r>
        <w:t xml:space="preserve"> der Initiative </w:t>
      </w:r>
      <w:proofErr w:type="spellStart"/>
      <w:r>
        <w:t>evu</w:t>
      </w:r>
      <w:proofErr w:type="spellEnd"/>
      <w:r>
        <w:t xml:space="preserve"> + im edna Bundesverband</w:t>
      </w:r>
      <w:r w:rsidR="007B47A6">
        <w:t>,</w:t>
      </w:r>
      <w:r>
        <w:t xml:space="preserve"> zusammen. „Wir regen deswegen dringend an, dass kurzfristig </w:t>
      </w:r>
      <w:r w:rsidR="00E645A7" w:rsidRPr="00E645A7">
        <w:t xml:space="preserve">in einem Fachgespräch zur Wasserkraft im Rahmen der EEG-Konsultationen </w:t>
      </w:r>
      <w:r>
        <w:t xml:space="preserve">nicht nur die gewässer-ökologische Sicht, sondern auch die Argumente der Wasserkraft für Klimaschutz, Versorgungssicherheit und Energieeffizienz gegeneinander abgewogen werden. Wasserkraft sollte hier nicht anders behandelt werden </w:t>
      </w:r>
      <w:r w:rsidR="005215D1" w:rsidRPr="005215D1">
        <w:t xml:space="preserve">als andere Erneuerbare Energien“, ergänzt der VWB-Vorsitzende Fritz Schweiger und fordert die Wasserkraft </w:t>
      </w:r>
      <w:proofErr w:type="gramStart"/>
      <w:r w:rsidR="005215D1" w:rsidRPr="005215D1">
        <w:t xml:space="preserve">beim übergeordneten </w:t>
      </w:r>
      <w:r w:rsidR="005215D1" w:rsidRPr="005215D1">
        <w:lastRenderedPageBreak/>
        <w:t>öffentliche Interesse</w:t>
      </w:r>
      <w:proofErr w:type="gramEnd"/>
      <w:r w:rsidR="005215D1" w:rsidRPr="005215D1">
        <w:t xml:space="preserve"> nicht auszunehmen</w:t>
      </w:r>
      <w:r w:rsidR="005215D1">
        <w:t>.</w:t>
      </w:r>
    </w:p>
    <w:p w14:paraId="2EE2A054" w14:textId="779ACD08" w:rsidR="00C323BC" w:rsidRPr="007B47A6" w:rsidRDefault="00C323BC" w:rsidP="00C323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r>
        <w:t xml:space="preserve">Wegen ihrer Nähe zu den Stromverbrauchern vermeidet die </w:t>
      </w:r>
      <w:r w:rsidR="007B47A6" w:rsidRPr="007B47A6">
        <w:t xml:space="preserve">Kleinwasserkraft </w:t>
      </w:r>
      <w:r>
        <w:t xml:space="preserve">bundesweit Netzausbaukosten von 750 Millionen Euro </w:t>
      </w:r>
      <w:bookmarkEnd w:id="4"/>
      <w:bookmarkEnd w:id="5"/>
      <w:r>
        <w:t>und weitere Netzdienstleistungen im Wert von 250 Millionen Euro</w:t>
      </w:r>
      <w:r w:rsidR="007B47A6">
        <w:t>, da sie i</w:t>
      </w:r>
      <w:r w:rsidR="007B47A6" w:rsidRPr="007B47A6">
        <w:t>n der Regel in die Nieder- und Mittelspannungsnetze einspeisen, und dort die spezifischen Netzausbau- und Leitungsverlustkosten am höchsten sind.</w:t>
      </w:r>
      <w:r w:rsidR="007B47A6">
        <w:t xml:space="preserve"> </w:t>
      </w:r>
      <w:r>
        <w:t>In Summe würde ein Verzicht auf kleine Wasserkraftanlagen Mehrkosten von etwa einer Milliarde Euro erzeugen. Zudem sind Wasserkraftwerke oft das Rückgrat zahlreicher Handwerksbetriebe, wie Mühlen oder Sägewerke</w:t>
      </w:r>
      <w:r w:rsidR="007B47A6">
        <w:t>,</w:t>
      </w:r>
      <w:r>
        <w:t xml:space="preserve"> und halten wertvolle landwirtschaftliche Wertschöpfungsketten aufrecht. </w:t>
      </w:r>
    </w:p>
    <w:p w14:paraId="3630BC76" w14:textId="6756D2FB" w:rsidR="00C323BC" w:rsidRDefault="00C323BC" w:rsidP="00C323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r>
        <w:t xml:space="preserve">Allein in Bayern gibt es 100.000 Flusskilometer und 57.000 Querbauwerke in Flüssen. Allerdings wird nur an 4.248 Querbauwerken auch Energie aus Wasserkraft erzeugt und damit eine klimafreundliche Kompensation für den ohnehin vorhandenen Gewässereingriff geschaffen. Heute gibt es in Bayern 4.248 Wasserkraftanlagen. Im Jahr 1926 waren es noch 11.900 Anlagen. Damals waren die Gewässer und die Fischwelt noch weitgehend in Ordnung. Mit der zunehmenden Industrialisierung und dem Bau fossiler und nuklearer Großkraftwerke in 60ern und 70ern hat sich die Anzahl der Wasserkraftwerke in den vergangenen hundert Jahren um zwei Drittel verringert. „Die Folgerung, dass die Wasserkraftnutzung trotz der Verringerung der Anzahl ihrer Werke für die Verschlechterung der Gewässerverhältnisse verantwortlich sein </w:t>
      </w:r>
      <w:r w:rsidR="007B47A6">
        <w:t>soll</w:t>
      </w:r>
      <w:r>
        <w:t xml:space="preserve">, ist unstimmig und nicht nachvollziehbar“, erklärt </w:t>
      </w:r>
      <w:proofErr w:type="spellStart"/>
      <w:r>
        <w:t>edna-Geschäftsführer</w:t>
      </w:r>
      <w:proofErr w:type="spellEnd"/>
      <w:r>
        <w:t xml:space="preserve"> Rüdiger Winkler.</w:t>
      </w:r>
    </w:p>
    <w:p w14:paraId="06BAD8D5" w14:textId="61D595C6" w:rsidR="00C323BC" w:rsidRDefault="007B47A6" w:rsidP="00C323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r w:rsidRPr="007B47A6">
        <w:t>Technologien zum Fischschutz und zur Gewährleistung der Durchgängigkeit, wie Feinrechen</w:t>
      </w:r>
      <w:r w:rsidR="006375C2">
        <w:t xml:space="preserve"> oder</w:t>
      </w:r>
      <w:r w:rsidRPr="007B47A6">
        <w:t xml:space="preserve"> </w:t>
      </w:r>
      <w:r w:rsidR="006375C2" w:rsidRPr="006375C2">
        <w:t xml:space="preserve">Fischwanderungsanlagen </w:t>
      </w:r>
      <w:r w:rsidRPr="007B47A6">
        <w:t>sind vorhanden und bewähren sich seit vielen Jahren in der Praxis. Die Wasserkraft kann damit – übrigens als einziger Gewässernutzer – die Einhaltung der strengen Vorgaben der EU-Wasserrahmenrichtlinie und des deutschen Wasserhaushaltsgesetzes sicherstellen. Und auch</w:t>
      </w:r>
      <w:r>
        <w:t xml:space="preserve"> sonst </w:t>
      </w:r>
      <w:r w:rsidR="00C323BC">
        <w:t xml:space="preserve">in Sachen </w:t>
      </w:r>
      <w:r w:rsidR="00C323BC">
        <w:lastRenderedPageBreak/>
        <w:t xml:space="preserve">Naturschutz hat die Wasserkraft eine wichtige Funktion: Wasserkraftwerke entfernen pro Jahr zwischen 80 und 290 Tonnen Makroplastik allein aus dem bayerischen Donauraum. Zudem sind Wasserkraftwerke seit jeher vielfach Bürgerkraftwerke: Sie werden nicht nur von privaten Gewerbetreibenden, sondern auch von Stadtwerken und Gemeindewerken betrieben und liegen daher häufig in kommunaler bzw. öffentlicher Hand. </w:t>
      </w:r>
    </w:p>
    <w:p w14:paraId="616AB17A" w14:textId="77777777" w:rsidR="00C323BC" w:rsidRDefault="00C323BC" w:rsidP="00C323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60" w:lineRule="auto"/>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F7666D" w:rsidRPr="00C37666" w14:paraId="00CF1406" w14:textId="77777777" w:rsidTr="00F5154F">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BCD672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1FB720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2653349E"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61164759"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2EBC09C9" w14:textId="77777777" w:rsidR="00F7666D" w:rsidRPr="008632A6" w:rsidRDefault="00F7666D" w:rsidP="00F5154F">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43ABFFC8"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8632A6">
              <w:rPr>
                <w:sz w:val="16"/>
                <w:szCs w:val="16"/>
              </w:rPr>
              <w:t>winkler@edna-bundesverband.de - edna-bundesverband.de</w:t>
            </w:r>
          </w:p>
          <w:p w14:paraId="3544C27F" w14:textId="77777777" w:rsidR="00D739B5" w:rsidRDefault="00D739B5"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p>
          <w:p w14:paraId="56BEFF5E" w14:textId="5E7A6261" w:rsidR="00D739B5" w:rsidRPr="00D739B5" w:rsidRDefault="00D739B5" w:rsidP="00D739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D739B5">
              <w:rPr>
                <w:b/>
                <w:bCs/>
                <w:sz w:val="16"/>
                <w:szCs w:val="16"/>
              </w:rPr>
              <w:t xml:space="preserve">Vereinigung Wasserkraftwerke in Bayern e. V. (VWB) </w:t>
            </w:r>
            <w:r>
              <w:rPr>
                <w:b/>
                <w:bCs/>
                <w:sz w:val="16"/>
                <w:szCs w:val="16"/>
              </w:rPr>
              <w:br/>
            </w:r>
            <w:r w:rsidRPr="00D739B5">
              <w:rPr>
                <w:b/>
                <w:bCs/>
                <w:sz w:val="16"/>
                <w:szCs w:val="16"/>
              </w:rPr>
              <w:t>Leiter der Geschäftsstelle:</w:t>
            </w:r>
            <w:r>
              <w:rPr>
                <w:sz w:val="16"/>
                <w:szCs w:val="16"/>
              </w:rPr>
              <w:t xml:space="preserve"> </w:t>
            </w:r>
            <w:r w:rsidRPr="00D739B5">
              <w:rPr>
                <w:sz w:val="16"/>
                <w:szCs w:val="16"/>
              </w:rPr>
              <w:t xml:space="preserve">Dr. Josef M. J. </w:t>
            </w:r>
            <w:proofErr w:type="spellStart"/>
            <w:r w:rsidRPr="00D739B5">
              <w:rPr>
                <w:sz w:val="16"/>
                <w:szCs w:val="16"/>
              </w:rPr>
              <w:t>Rampl</w:t>
            </w:r>
            <w:proofErr w:type="spellEnd"/>
            <w:r w:rsidRPr="00D739B5">
              <w:rPr>
                <w:sz w:val="16"/>
                <w:szCs w:val="16"/>
              </w:rPr>
              <w:br/>
              <w:t>Karolinenplatz 5 a</w:t>
            </w:r>
            <w:r>
              <w:rPr>
                <w:sz w:val="16"/>
                <w:szCs w:val="16"/>
              </w:rPr>
              <w:t xml:space="preserve">– </w:t>
            </w:r>
            <w:r w:rsidRPr="00D739B5">
              <w:rPr>
                <w:sz w:val="16"/>
                <w:szCs w:val="16"/>
              </w:rPr>
              <w:t>80333 München</w:t>
            </w:r>
            <w:r w:rsidRPr="00D739B5">
              <w:rPr>
                <w:sz w:val="16"/>
                <w:szCs w:val="16"/>
              </w:rPr>
              <w:br/>
              <w:t>Tel</w:t>
            </w:r>
            <w:r>
              <w:rPr>
                <w:sz w:val="16"/>
                <w:szCs w:val="16"/>
              </w:rPr>
              <w:t>.</w:t>
            </w:r>
            <w:r w:rsidRPr="00D739B5">
              <w:rPr>
                <w:sz w:val="16"/>
                <w:szCs w:val="16"/>
              </w:rPr>
              <w:t xml:space="preserve">: </w:t>
            </w:r>
            <w:r>
              <w:rPr>
                <w:sz w:val="16"/>
                <w:szCs w:val="16"/>
              </w:rPr>
              <w:t>+49</w:t>
            </w:r>
            <w:r w:rsidRPr="00D739B5">
              <w:rPr>
                <w:sz w:val="16"/>
                <w:szCs w:val="16"/>
              </w:rPr>
              <w:t xml:space="preserve"> 89 28 80 56 70</w:t>
            </w:r>
            <w:r w:rsidRPr="00D739B5">
              <w:rPr>
                <w:sz w:val="16"/>
                <w:szCs w:val="16"/>
              </w:rPr>
              <w:br/>
            </w:r>
            <w:hyperlink r:id="rId8" w:history="1">
              <w:r w:rsidRPr="00D739B5">
                <w:rPr>
                  <w:rStyle w:val="Hyperlink"/>
                  <w:b/>
                  <w:bCs/>
                  <w:sz w:val="16"/>
                  <w:szCs w:val="16"/>
                </w:rPr>
                <w:t>vwb@wasserkraft.de</w:t>
              </w:r>
            </w:hyperlink>
            <w:r>
              <w:rPr>
                <w:sz w:val="16"/>
                <w:szCs w:val="16"/>
              </w:rPr>
              <w:t xml:space="preserve"> – </w:t>
            </w:r>
            <w:r w:rsidRPr="00D739B5">
              <w:rPr>
                <w:sz w:val="16"/>
                <w:szCs w:val="16"/>
              </w:rPr>
              <w:t>www.wasserkraft-bayern.de</w:t>
            </w:r>
          </w:p>
          <w:p w14:paraId="7ED01F6F" w14:textId="38808395" w:rsidR="00D739B5" w:rsidRPr="00A61FDF" w:rsidRDefault="00D739B5" w:rsidP="00C323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shd w:val="clear" w:color="auto" w:fill="auto"/>
            <w:tcMar>
              <w:top w:w="80" w:type="dxa"/>
              <w:left w:w="80" w:type="dxa"/>
              <w:bottom w:w="80" w:type="dxa"/>
              <w:right w:w="80" w:type="dxa"/>
            </w:tcMar>
          </w:tcPr>
          <w:p w14:paraId="1152E71A"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34789B00"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11DF1E94" w14:textId="77777777" w:rsidR="00F7666D"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37A4C37F" w14:textId="77777777" w:rsidR="00F7666D" w:rsidRPr="00503B62"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503B62">
              <w:rPr>
                <w:sz w:val="16"/>
                <w:szCs w:val="16"/>
              </w:rPr>
              <w:t xml:space="preserve">Tel.: +49 731 96287-29 - Fax: +49 731 96287-97 </w:t>
            </w:r>
          </w:p>
          <w:p w14:paraId="46ECADA9" w14:textId="77777777" w:rsidR="00F7666D" w:rsidRPr="00A61FDF" w:rsidRDefault="00F7666D" w:rsidP="00F5154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9" w:history="1">
              <w:r w:rsidRPr="00DF51D6">
                <w:rPr>
                  <w:rStyle w:val="Hyperlink"/>
                  <w:sz w:val="16"/>
                  <w:szCs w:val="16"/>
                  <w:lang w:val="en-US"/>
                </w:rPr>
                <w:t>press-n-relations.com</w:t>
              </w:r>
            </w:hyperlink>
          </w:p>
        </w:tc>
      </w:tr>
    </w:tbl>
    <w:p w14:paraId="79A30213" w14:textId="5B5EA28B" w:rsidR="00D739B5" w:rsidRPr="00D739B5" w:rsidRDefault="00D739B5" w:rsidP="00D739B5">
      <w:pPr>
        <w:ind w:right="-2410"/>
        <w:rPr>
          <w:sz w:val="16"/>
          <w:szCs w:val="16"/>
        </w:rPr>
      </w:pPr>
      <w:r w:rsidRPr="00D739B5">
        <w:rPr>
          <w:b/>
          <w:bCs/>
          <w:sz w:val="16"/>
          <w:szCs w:val="16"/>
        </w:rPr>
        <w:t>Über edna</w:t>
      </w:r>
      <w:r>
        <w:rPr>
          <w:sz w:val="16"/>
          <w:szCs w:val="16"/>
        </w:rPr>
        <w:br/>
      </w:r>
      <w:r w:rsidR="00F7666D">
        <w:rPr>
          <w:sz w:val="16"/>
          <w:szCs w:val="16"/>
        </w:rPr>
        <w:t xml:space="preserve">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w:t>
      </w:r>
      <w:proofErr w:type="spellStart"/>
      <w:r w:rsidR="00F7666D">
        <w:rPr>
          <w:sz w:val="16"/>
          <w:szCs w:val="16"/>
        </w:rPr>
        <w:t>Fokus.</w:t>
      </w:r>
      <w:r w:rsidRPr="00D739B5">
        <w:rPr>
          <w:sz w:val="16"/>
          <w:szCs w:val="16"/>
        </w:rPr>
        <w:t>Die</w:t>
      </w:r>
      <w:proofErr w:type="spellEnd"/>
      <w:r w:rsidRPr="00D739B5">
        <w:rPr>
          <w:sz w:val="16"/>
          <w:szCs w:val="16"/>
        </w:rPr>
        <w:t xml:space="preserve"> Vereinigung Wasserkraftwerke in Bayern e. V. (VWB) vertritt die Interessen der bayerischen Wasserkraft. </w:t>
      </w:r>
    </w:p>
    <w:p w14:paraId="2CC3A751" w14:textId="2EA81F7C" w:rsidR="00D739B5" w:rsidRDefault="00D739B5" w:rsidP="00D739B5">
      <w:pPr>
        <w:ind w:right="-2410"/>
        <w:rPr>
          <w:sz w:val="16"/>
          <w:szCs w:val="16"/>
        </w:rPr>
      </w:pPr>
      <w:r w:rsidRPr="00D739B5">
        <w:rPr>
          <w:b/>
          <w:bCs/>
          <w:sz w:val="16"/>
          <w:szCs w:val="16"/>
        </w:rPr>
        <w:t>Über die VBW</w:t>
      </w:r>
      <w:r>
        <w:rPr>
          <w:sz w:val="16"/>
          <w:szCs w:val="16"/>
        </w:rPr>
        <w:br/>
      </w:r>
      <w:r w:rsidRPr="00D739B5">
        <w:rPr>
          <w:sz w:val="16"/>
          <w:szCs w:val="16"/>
        </w:rPr>
        <w:t>Sie wahrt und fördert die ökologisch orientierte Erzeugung CO2- und schadstofffreier sowie ressourcenschonender Energie im Einklang mit der heimischen Kulturlandschaft. Mit mehreren Tausend kleinen und mittelständischen Handwerks- und Gewerbebetrieben leistet die bayerische Wasserkraft einen unverzichtbaren Beitrag zur zuverlässigen, dezentralen und importunabhängigen Energieversorgung. Sie sichert darüber hinaus eine örtliche Notstromversorgung im Land auch in Krisenzeiten. Alle Wasserkraftwerke Bayerns erzeugen 14,5 Milliarden Kilowattstunden Strom pro Jahr und können annähernd alle Haushalte im Freistaat mit Strom versorgen. Ihre Nutzung kann noch erheblich gesteigert werden. Seit ihrer Gründung im Jahre 1984 arbeitet die Vereinigung Wasserkraftwerke in Bayern e.V. (VWB) mit Landes- und Bundesgesetzgeber, Behörden, Energieversorgern und Privatpersonen intensiv zusammen.</w:t>
      </w:r>
    </w:p>
    <w:p w14:paraId="655AD9DD"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hAnsi="Arial"/>
          <w:b/>
          <w:bCs/>
          <w:sz w:val="16"/>
          <w:szCs w:val="16"/>
        </w:rPr>
      </w:pPr>
    </w:p>
    <w:p w14:paraId="6964EB95"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1276"/>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w:t>
      </w:r>
      <w:proofErr w:type="gramStart"/>
      <w:r>
        <w:rPr>
          <w:rFonts w:ascii="Arial" w:hAnsi="Arial"/>
          <w:b/>
          <w:bCs/>
          <w:sz w:val="16"/>
          <w:szCs w:val="16"/>
        </w:rPr>
        <w:t>e.V. ,</w:t>
      </w:r>
      <w:proofErr w:type="gramEnd"/>
      <w:r>
        <w:rPr>
          <w:rFonts w:ascii="Arial" w:hAnsi="Arial"/>
          <w:b/>
          <w:bCs/>
          <w:sz w:val="16"/>
          <w:szCs w:val="16"/>
        </w:rPr>
        <w:t xml:space="preserve"> der Blockchain-Initiative Energie </w:t>
      </w:r>
      <w:proofErr w:type="spellStart"/>
      <w:r>
        <w:rPr>
          <w:rFonts w:ascii="Arial" w:hAnsi="Arial"/>
          <w:b/>
          <w:bCs/>
          <w:sz w:val="16"/>
          <w:szCs w:val="16"/>
        </w:rPr>
        <w:t>BCIe</w:t>
      </w:r>
      <w:proofErr w:type="spellEnd"/>
      <w:r>
        <w:rPr>
          <w:rFonts w:ascii="Arial" w:hAnsi="Arial"/>
          <w:b/>
          <w:bCs/>
          <w:sz w:val="16"/>
          <w:szCs w:val="16"/>
        </w:rPr>
        <w:t>+ und der Initiative EVU+</w:t>
      </w:r>
    </w:p>
    <w:p w14:paraId="5FAE91B0" w14:textId="39A7F788"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Pr>
          <w:rFonts w:ascii="Arial" w:hAnsi="Arial"/>
          <w:sz w:val="16"/>
          <w:szCs w:val="16"/>
        </w:rPr>
        <w:t xml:space="preserve"> </w:t>
      </w:r>
      <w:proofErr w:type="spellStart"/>
      <w:r>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Pr="00CB7B8F">
        <w:rPr>
          <w:rFonts w:ascii="Arial" w:hAnsi="Arial"/>
          <w:sz w:val="16"/>
          <w:szCs w:val="16"/>
        </w:rPr>
        <w:t>AVU Aktiengesellschaft für Versorgungs-Unternehmen</w:t>
      </w:r>
      <w:r>
        <w:rPr>
          <w:rFonts w:ascii="Arial" w:hAnsi="Arial"/>
          <w:sz w:val="16"/>
          <w:szCs w:val="16"/>
        </w:rPr>
        <w:t xml:space="preserve">, BTC Business Technology Consulting AG, </w:t>
      </w:r>
      <w:proofErr w:type="spellStart"/>
      <w:r>
        <w:rPr>
          <w:rFonts w:ascii="Arial" w:hAnsi="Arial"/>
          <w:sz w:val="16"/>
          <w:szCs w:val="16"/>
        </w:rPr>
        <w:t>DiCentral</w:t>
      </w:r>
      <w:proofErr w:type="spellEnd"/>
      <w:r>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r w:rsidRPr="00FC78CC">
        <w:rPr>
          <w:rFonts w:ascii="Arial" w:hAnsi="Arial"/>
          <w:sz w:val="16"/>
          <w:szCs w:val="16"/>
        </w:rPr>
        <w:t xml:space="preserve">E-Werke Haniel </w:t>
      </w:r>
      <w:proofErr w:type="spellStart"/>
      <w:r w:rsidRPr="00FC78CC">
        <w:rPr>
          <w:rFonts w:ascii="Arial" w:hAnsi="Arial"/>
          <w:sz w:val="16"/>
          <w:szCs w:val="16"/>
        </w:rPr>
        <w:t>Haimhausen</w:t>
      </w:r>
      <w:proofErr w:type="spellEnd"/>
      <w:r w:rsidRPr="00FC78CC">
        <w:rPr>
          <w:rFonts w:ascii="Arial" w:hAnsi="Arial"/>
          <w:sz w:val="16"/>
          <w:szCs w:val="16"/>
        </w:rPr>
        <w:t xml:space="preserve"> OHG, Elektrizitätswerk Schweiger OHG</w:t>
      </w:r>
      <w:r>
        <w:rPr>
          <w:rFonts w:ascii="Arial" w:hAnsi="Arial"/>
          <w:sz w:val="16"/>
          <w:szCs w:val="16"/>
        </w:rPr>
        <w:t>,</w:t>
      </w:r>
      <w:r w:rsidRPr="00FC78CC">
        <w:rPr>
          <w:rFonts w:ascii="Arial" w:hAnsi="Arial"/>
          <w:sz w:val="16"/>
          <w:szCs w:val="16"/>
        </w:rPr>
        <w:t xml:space="preserve"> Elektrizitätsgenossenschaft </w:t>
      </w:r>
      <w:proofErr w:type="spellStart"/>
      <w:r w:rsidRPr="00FC78CC">
        <w:rPr>
          <w:rFonts w:ascii="Arial" w:hAnsi="Arial"/>
          <w:sz w:val="16"/>
          <w:szCs w:val="16"/>
        </w:rPr>
        <w:t>Wolkersdorf</w:t>
      </w:r>
      <w:proofErr w:type="spellEnd"/>
      <w:r w:rsidRPr="00FC78CC">
        <w:rPr>
          <w:rFonts w:ascii="Arial" w:hAnsi="Arial"/>
          <w:sz w:val="16"/>
          <w:szCs w:val="16"/>
        </w:rPr>
        <w:t xml:space="preserve"> </w:t>
      </w:r>
      <w:proofErr w:type="spellStart"/>
      <w:r w:rsidRPr="00FC78CC">
        <w:rPr>
          <w:rFonts w:ascii="Arial" w:hAnsi="Arial"/>
          <w:sz w:val="16"/>
          <w:szCs w:val="16"/>
        </w:rPr>
        <w:t>e.G</w:t>
      </w:r>
      <w:proofErr w:type="spellEnd"/>
      <w:r w:rsidRPr="00FC78CC">
        <w:rPr>
          <w:rFonts w:ascii="Arial" w:hAnsi="Arial"/>
          <w:sz w:val="16"/>
          <w:szCs w:val="16"/>
        </w:rPr>
        <w:t xml:space="preserve"> </w:t>
      </w:r>
      <w:proofErr w:type="spellStart"/>
      <w:r w:rsidRPr="00CB7B8F">
        <w:rPr>
          <w:rFonts w:ascii="Arial" w:hAnsi="Arial"/>
          <w:sz w:val="16"/>
          <w:szCs w:val="16"/>
        </w:rPr>
        <w:t>EnergyCortex</w:t>
      </w:r>
      <w:proofErr w:type="spellEnd"/>
      <w:r w:rsidRPr="00CB7B8F">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 IOSB-AST, </w:t>
      </w:r>
      <w:proofErr w:type="spellStart"/>
      <w:r w:rsidRPr="00CF5ADA">
        <w:rPr>
          <w:rFonts w:ascii="Arial" w:hAnsi="Arial"/>
          <w:sz w:val="16"/>
          <w:szCs w:val="16"/>
        </w:rPr>
        <w:t>Gridsingularity</w:t>
      </w:r>
      <w:proofErr w:type="spellEnd"/>
      <w:r>
        <w:rPr>
          <w:rFonts w:ascii="Arial" w:hAnsi="Arial"/>
          <w:sz w:val="16"/>
          <w:szCs w:val="16"/>
        </w:rPr>
        <w:t xml:space="preserve">, </w:t>
      </w:r>
      <w:r w:rsidRPr="000C4761">
        <w:rPr>
          <w:rFonts w:ascii="Arial" w:hAnsi="Arial"/>
          <w:sz w:val="16"/>
          <w:szCs w:val="16"/>
        </w:rPr>
        <w:t>HAKOM Time Series GmbH</w:t>
      </w:r>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proofErr w:type="spellStart"/>
      <w:r>
        <w:rPr>
          <w:rFonts w:ascii="Arial" w:hAnsi="Arial"/>
          <w:sz w:val="16"/>
          <w:szCs w:val="16"/>
        </w:rPr>
        <w:t>items</w:t>
      </w:r>
      <w:proofErr w:type="spellEnd"/>
      <w:r>
        <w:rPr>
          <w:rFonts w:ascii="Arial" w:hAnsi="Arial"/>
          <w:sz w:val="16"/>
          <w:szCs w:val="16"/>
        </w:rPr>
        <w:t xml:space="preserve"> GmbH, IVU Informationssysteme GmbH, IVU Softwareentwicklung GmbH,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002D6811">
        <w:rPr>
          <w:rFonts w:ascii="Arial" w:hAnsi="Arial"/>
          <w:sz w:val="16"/>
          <w:szCs w:val="16"/>
        </w:rPr>
        <w:t>procilon</w:t>
      </w:r>
      <w:proofErr w:type="spellEnd"/>
      <w:r w:rsidR="002D6811">
        <w:rPr>
          <w:rFonts w:ascii="Arial" w:hAnsi="Arial"/>
          <w:sz w:val="16"/>
          <w:szCs w:val="16"/>
        </w:rPr>
        <w:t xml:space="preserve"> </w:t>
      </w:r>
      <w:proofErr w:type="spellStart"/>
      <w:r w:rsidR="002D6811">
        <w:rPr>
          <w:rFonts w:ascii="Arial" w:hAnsi="Arial"/>
          <w:sz w:val="16"/>
          <w:szCs w:val="16"/>
        </w:rPr>
        <w:t>group</w:t>
      </w:r>
      <w:proofErr w:type="spellEnd"/>
      <w:r w:rsidR="002D6811">
        <w:rPr>
          <w:rFonts w:ascii="Arial" w:hAnsi="Arial"/>
          <w:sz w:val="16"/>
          <w:szCs w:val="16"/>
        </w:rPr>
        <w:t xml:space="preserve">, </w:t>
      </w:r>
      <w:r>
        <w:rPr>
          <w:rFonts w:ascii="Arial" w:hAnsi="Arial"/>
          <w:sz w:val="16"/>
          <w:szCs w:val="16"/>
        </w:rPr>
        <w:t xml:space="preserve">PSI AG, </w:t>
      </w:r>
      <w:proofErr w:type="spellStart"/>
      <w:r>
        <w:rPr>
          <w:rFonts w:ascii="Arial" w:hAnsi="Arial"/>
          <w:sz w:val="16"/>
          <w:szCs w:val="16"/>
        </w:rPr>
        <w:t>regiocom</w:t>
      </w:r>
      <w:proofErr w:type="spellEnd"/>
      <w:r>
        <w:rPr>
          <w:rFonts w:ascii="Arial" w:hAnsi="Arial"/>
          <w:sz w:val="16"/>
          <w:szCs w:val="16"/>
        </w:rPr>
        <w:t xml:space="preserve"> SE, </w:t>
      </w:r>
      <w:proofErr w:type="spellStart"/>
      <w:r>
        <w:rPr>
          <w:rFonts w:ascii="Arial" w:hAnsi="Arial"/>
          <w:sz w:val="16"/>
          <w:szCs w:val="16"/>
        </w:rPr>
        <w:t>regio</w:t>
      </w:r>
      <w:proofErr w:type="spellEnd"/>
      <w:r>
        <w:rPr>
          <w:rFonts w:ascii="Arial" w:hAnsi="Arial"/>
          <w:sz w:val="16"/>
          <w:szCs w:val="16"/>
        </w:rPr>
        <w:t xml:space="preserve"> IT GmbH, </w:t>
      </w:r>
      <w:proofErr w:type="spellStart"/>
      <w:r>
        <w:rPr>
          <w:rFonts w:ascii="Arial" w:hAnsi="Arial"/>
          <w:sz w:val="16"/>
          <w:szCs w:val="16"/>
        </w:rPr>
        <w:t>rku-it</w:t>
      </w:r>
      <w:proofErr w:type="spellEnd"/>
      <w:r>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VIVAVIS AG, </w:t>
      </w:r>
      <w:proofErr w:type="spellStart"/>
      <w:r w:rsidR="002D6811" w:rsidRPr="002D6811">
        <w:rPr>
          <w:rFonts w:ascii="Arial" w:hAnsi="Arial"/>
          <w:sz w:val="16"/>
          <w:szCs w:val="16"/>
        </w:rPr>
        <w:t>Volue</w:t>
      </w:r>
      <w:proofErr w:type="spellEnd"/>
      <w:r w:rsidR="002D6811" w:rsidRPr="002D6811">
        <w:rPr>
          <w:rFonts w:ascii="Arial" w:hAnsi="Arial"/>
          <w:sz w:val="16"/>
          <w:szCs w:val="16"/>
        </w:rPr>
        <w:t xml:space="preserve"> Energy GmbH</w:t>
      </w:r>
      <w:r w:rsidR="002D6811">
        <w:rPr>
          <w:rFonts w:ascii="Arial" w:hAnsi="Arial"/>
          <w:sz w:val="16"/>
          <w:szCs w:val="16"/>
        </w:rPr>
        <w:t xml:space="preserve">, </w:t>
      </w:r>
      <w:r>
        <w:rPr>
          <w:rFonts w:ascii="Arial" w:hAnsi="Arial"/>
          <w:sz w:val="16"/>
          <w:szCs w:val="16"/>
        </w:rPr>
        <w:t>Wilken GmbH.</w:t>
      </w:r>
    </w:p>
    <w:p w14:paraId="4717EF9E"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7C5062B3" w14:textId="77777777" w:rsidR="00F7666D" w:rsidRPr="00215CB4"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BCIe</w:t>
      </w:r>
      <w:proofErr w:type="spellEnd"/>
      <w:r>
        <w:rPr>
          <w:rFonts w:ascii="Arial" w:hAnsi="Arial"/>
          <w:b/>
          <w:bCs/>
          <w:sz w:val="16"/>
          <w:szCs w:val="16"/>
        </w:rPr>
        <w:t>+</w:t>
      </w:r>
      <w:r w:rsidRPr="00215CB4">
        <w:rPr>
          <w:rFonts w:ascii="Arial" w:hAnsi="Arial"/>
          <w:b/>
          <w:bCs/>
          <w:sz w:val="16"/>
          <w:szCs w:val="16"/>
        </w:rPr>
        <w:t>:</w:t>
      </w:r>
    </w:p>
    <w:p w14:paraId="32E77938"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w:t>
      </w:r>
      <w:r w:rsidRPr="00215CB4">
        <w:rPr>
          <w:rFonts w:ascii="Arial" w:hAnsi="Arial"/>
          <w:sz w:val="16"/>
          <w:szCs w:val="16"/>
        </w:rPr>
        <w:lastRenderedPageBreak/>
        <w:t>Medien</w:t>
      </w:r>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Pr>
          <w:rFonts w:ascii="Arial" w:hAnsi="Arial"/>
          <w:sz w:val="16"/>
          <w:szCs w:val="16"/>
        </w:rPr>
        <w:t>LLP</w:t>
      </w:r>
      <w:r w:rsidRPr="00215CB4">
        <w:rPr>
          <w:rFonts w:ascii="Arial" w:hAnsi="Arial"/>
          <w:sz w:val="16"/>
          <w:szCs w:val="16"/>
        </w:rPr>
        <w:t>, Berlin</w:t>
      </w:r>
    </w:p>
    <w:p w14:paraId="75222D7C" w14:textId="77777777" w:rsidR="00F7666D"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37ED93" w14:textId="77777777" w:rsidR="00F7666D" w:rsidRPr="00652035" w:rsidRDefault="00F7666D" w:rsidP="00F766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09074E28" w14:textId="4E4C3751" w:rsidR="006D5C67" w:rsidRPr="00F7666D" w:rsidRDefault="006D5C67" w:rsidP="00F7666D"/>
    <w:sectPr w:rsidR="006D5C67" w:rsidRPr="00F7666D" w:rsidSect="00DF51D6">
      <w:headerReference w:type="default" r:id="rId10"/>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CB3F4" w14:textId="77777777" w:rsidR="00066500" w:rsidRDefault="00066500">
      <w:pPr>
        <w:spacing w:after="0"/>
      </w:pPr>
      <w:r>
        <w:separator/>
      </w:r>
    </w:p>
  </w:endnote>
  <w:endnote w:type="continuationSeparator" w:id="0">
    <w:p w14:paraId="0CCD6528" w14:textId="77777777" w:rsidR="00066500" w:rsidRDefault="0006650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1BFBC" w14:textId="77777777" w:rsidR="00066500" w:rsidRDefault="00066500">
      <w:pPr>
        <w:spacing w:after="0"/>
      </w:pPr>
      <w:r>
        <w:separator/>
      </w:r>
    </w:p>
  </w:footnote>
  <w:footnote w:type="continuationSeparator" w:id="0">
    <w:p w14:paraId="6D8A72BA" w14:textId="77777777" w:rsidR="00066500" w:rsidRDefault="0006650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0A67DB1E" w:rsidR="007636EC" w:rsidRPr="00CC2DD4" w:rsidRDefault="00CC2DD4" w:rsidP="00CC2DD4">
    <w:pPr>
      <w:ind w:right="-2551"/>
    </w:pPr>
    <w:r>
      <w:fldChar w:fldCharType="begin"/>
    </w:r>
    <w:r>
      <w:instrText xml:space="preserve"> INCLUDEPICTURE "/var/folders/bg/qn22xp4j6q12mg7shpynd8fw0000gp/T/com.microsoft.Word/WebArchiveCopyPasteTempFiles/title_logo.jpg" \* MERGEFORMATINET </w:instrText>
    </w:r>
    <w:r>
      <w:fldChar w:fldCharType="separate"/>
    </w:r>
    <w:r>
      <w:rPr>
        <w:noProof/>
      </w:rPr>
      <w:drawing>
        <wp:inline distT="0" distB="0" distL="0" distR="0" wp14:anchorId="3503AE73" wp14:editId="69484D1D">
          <wp:extent cx="816993" cy="747635"/>
          <wp:effectExtent l="0" t="0" r="0" b="190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1310" cy="779039"/>
                  </a:xfrm>
                  <a:prstGeom prst="rect">
                    <a:avLst/>
                  </a:prstGeom>
                  <a:noFill/>
                  <a:ln>
                    <a:noFill/>
                  </a:ln>
                </pic:spPr>
              </pic:pic>
            </a:graphicData>
          </a:graphic>
        </wp:inline>
      </w:drawing>
    </w:r>
    <w:r>
      <w:fldChar w:fldCharType="end"/>
    </w:r>
    <w:r>
      <w:tab/>
    </w:r>
    <w:r>
      <w:tab/>
    </w:r>
    <w:r>
      <w:tab/>
    </w:r>
    <w:r>
      <w:tab/>
    </w:r>
    <w:r w:rsidR="00971464">
      <w:rPr>
        <w:rFonts w:ascii="Times New Roman" w:eastAsia="Times New Roman" w:hAnsi="Times New Roman"/>
        <w:noProof/>
        <w:sz w:val="24"/>
        <w:szCs w:val="24"/>
        <w:lang w:eastAsia="de-DE" w:bidi="th-TH"/>
      </w:rPr>
      <w:drawing>
        <wp:inline distT="0" distB="0" distL="0" distR="0" wp14:anchorId="04BAE6B4" wp14:editId="113142E3">
          <wp:extent cx="1351311" cy="567558"/>
          <wp:effectExtent l="0" t="0" r="0" b="4445"/>
          <wp:docPr id="2" name="Grafik 2"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ClipArt enthält.&#10;&#10;Automatisch generierte Beschreibung"/>
                  <pic:cNvPicPr/>
                </pic:nvPicPr>
                <pic:blipFill>
                  <a:blip r:embed="rId2"/>
                  <a:stretch>
                    <a:fillRect/>
                  </a:stretch>
                </pic:blipFill>
                <pic:spPr>
                  <a:xfrm>
                    <a:off x="0" y="0"/>
                    <a:ext cx="1421384" cy="596989"/>
                  </a:xfrm>
                  <a:prstGeom prst="rect">
                    <a:avLst/>
                  </a:prstGeom>
                </pic:spPr>
              </pic:pic>
            </a:graphicData>
          </a:graphic>
        </wp:inline>
      </w:drawing>
    </w:r>
    <w:r>
      <w:tab/>
    </w:r>
    <w:r>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3"/>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6"/>
  </w:num>
  <w:num w:numId="3">
    <w:abstractNumId w:val="1"/>
  </w:num>
  <w:num w:numId="4">
    <w:abstractNumId w:val="9"/>
  </w:num>
  <w:num w:numId="5">
    <w:abstractNumId w:val="7"/>
  </w:num>
  <w:num w:numId="6">
    <w:abstractNumId w:val="10"/>
  </w:num>
  <w:num w:numId="7">
    <w:abstractNumId w:val="5"/>
  </w:num>
  <w:num w:numId="8">
    <w:abstractNumId w:val="0"/>
  </w:num>
  <w:num w:numId="9">
    <w:abstractNumId w:val="4"/>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2357A"/>
    <w:rsid w:val="00026D5E"/>
    <w:rsid w:val="00030FF6"/>
    <w:rsid w:val="00031272"/>
    <w:rsid w:val="0003722F"/>
    <w:rsid w:val="00043484"/>
    <w:rsid w:val="00044E66"/>
    <w:rsid w:val="00045750"/>
    <w:rsid w:val="000463C3"/>
    <w:rsid w:val="00046CB2"/>
    <w:rsid w:val="00050921"/>
    <w:rsid w:val="0005303A"/>
    <w:rsid w:val="00055B1F"/>
    <w:rsid w:val="000564C3"/>
    <w:rsid w:val="00057C9B"/>
    <w:rsid w:val="00061E7B"/>
    <w:rsid w:val="00062008"/>
    <w:rsid w:val="00062807"/>
    <w:rsid w:val="00063361"/>
    <w:rsid w:val="00063499"/>
    <w:rsid w:val="000654C2"/>
    <w:rsid w:val="00066500"/>
    <w:rsid w:val="000701DD"/>
    <w:rsid w:val="00070426"/>
    <w:rsid w:val="00073360"/>
    <w:rsid w:val="0008401C"/>
    <w:rsid w:val="00085251"/>
    <w:rsid w:val="000852D6"/>
    <w:rsid w:val="000855F6"/>
    <w:rsid w:val="00090DD5"/>
    <w:rsid w:val="00094188"/>
    <w:rsid w:val="000946B5"/>
    <w:rsid w:val="000956BE"/>
    <w:rsid w:val="000A0A3F"/>
    <w:rsid w:val="000A16FF"/>
    <w:rsid w:val="000A2366"/>
    <w:rsid w:val="000A3F79"/>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81B86"/>
    <w:rsid w:val="00183A65"/>
    <w:rsid w:val="001853FE"/>
    <w:rsid w:val="0019010E"/>
    <w:rsid w:val="00190C5D"/>
    <w:rsid w:val="0019691C"/>
    <w:rsid w:val="001A11CD"/>
    <w:rsid w:val="001A2945"/>
    <w:rsid w:val="001A3F84"/>
    <w:rsid w:val="001B365F"/>
    <w:rsid w:val="001B4F38"/>
    <w:rsid w:val="001B5512"/>
    <w:rsid w:val="001B568D"/>
    <w:rsid w:val="001B5728"/>
    <w:rsid w:val="001B7640"/>
    <w:rsid w:val="001B76E8"/>
    <w:rsid w:val="001C2A7C"/>
    <w:rsid w:val="001C515E"/>
    <w:rsid w:val="001C668E"/>
    <w:rsid w:val="001D138A"/>
    <w:rsid w:val="001D4CED"/>
    <w:rsid w:val="001E00A6"/>
    <w:rsid w:val="001E64B6"/>
    <w:rsid w:val="001F1D37"/>
    <w:rsid w:val="001F544F"/>
    <w:rsid w:val="001F75E5"/>
    <w:rsid w:val="00200B0C"/>
    <w:rsid w:val="002013C7"/>
    <w:rsid w:val="0020303E"/>
    <w:rsid w:val="00211167"/>
    <w:rsid w:val="002136FD"/>
    <w:rsid w:val="00215CB4"/>
    <w:rsid w:val="0021790B"/>
    <w:rsid w:val="002258CD"/>
    <w:rsid w:val="00225EF6"/>
    <w:rsid w:val="002266A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1448"/>
    <w:rsid w:val="002F39E8"/>
    <w:rsid w:val="002F6CF5"/>
    <w:rsid w:val="002F6F19"/>
    <w:rsid w:val="002F7515"/>
    <w:rsid w:val="003001AA"/>
    <w:rsid w:val="00303323"/>
    <w:rsid w:val="003037ED"/>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E37"/>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E7EE8"/>
    <w:rsid w:val="003F1DCE"/>
    <w:rsid w:val="003F6EE9"/>
    <w:rsid w:val="00402D0A"/>
    <w:rsid w:val="0040360E"/>
    <w:rsid w:val="004037BF"/>
    <w:rsid w:val="00404768"/>
    <w:rsid w:val="0040575D"/>
    <w:rsid w:val="0040666E"/>
    <w:rsid w:val="00410EFE"/>
    <w:rsid w:val="00415941"/>
    <w:rsid w:val="00417B15"/>
    <w:rsid w:val="004204B2"/>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1B0E"/>
    <w:rsid w:val="00462D4A"/>
    <w:rsid w:val="0046396E"/>
    <w:rsid w:val="00464D33"/>
    <w:rsid w:val="004666CC"/>
    <w:rsid w:val="00466889"/>
    <w:rsid w:val="0047692A"/>
    <w:rsid w:val="004808CD"/>
    <w:rsid w:val="00480D83"/>
    <w:rsid w:val="0048324B"/>
    <w:rsid w:val="004923E9"/>
    <w:rsid w:val="00496E85"/>
    <w:rsid w:val="004A1802"/>
    <w:rsid w:val="004A38C3"/>
    <w:rsid w:val="004A5103"/>
    <w:rsid w:val="004A5679"/>
    <w:rsid w:val="004B7F58"/>
    <w:rsid w:val="004C092D"/>
    <w:rsid w:val="004C5062"/>
    <w:rsid w:val="004C5996"/>
    <w:rsid w:val="004C61CA"/>
    <w:rsid w:val="004D0457"/>
    <w:rsid w:val="004D0A64"/>
    <w:rsid w:val="004D0FA4"/>
    <w:rsid w:val="004D1FB1"/>
    <w:rsid w:val="004E1ADE"/>
    <w:rsid w:val="004E2DCA"/>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3B62"/>
    <w:rsid w:val="005058C1"/>
    <w:rsid w:val="00505DEE"/>
    <w:rsid w:val="00507B50"/>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6E71"/>
    <w:rsid w:val="00567762"/>
    <w:rsid w:val="00567EB9"/>
    <w:rsid w:val="0057054F"/>
    <w:rsid w:val="005750AE"/>
    <w:rsid w:val="00582004"/>
    <w:rsid w:val="005820BD"/>
    <w:rsid w:val="00582DD5"/>
    <w:rsid w:val="00585DCC"/>
    <w:rsid w:val="0058742D"/>
    <w:rsid w:val="00587629"/>
    <w:rsid w:val="00591EE1"/>
    <w:rsid w:val="00595972"/>
    <w:rsid w:val="005A05D6"/>
    <w:rsid w:val="005A094D"/>
    <w:rsid w:val="005A1C53"/>
    <w:rsid w:val="005A270C"/>
    <w:rsid w:val="005A7E4E"/>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4CD7"/>
    <w:rsid w:val="005E529B"/>
    <w:rsid w:val="005E5DF0"/>
    <w:rsid w:val="005E7CD6"/>
    <w:rsid w:val="005F1122"/>
    <w:rsid w:val="005F1817"/>
    <w:rsid w:val="005F2E8C"/>
    <w:rsid w:val="005F63B8"/>
    <w:rsid w:val="005F7516"/>
    <w:rsid w:val="005F75B5"/>
    <w:rsid w:val="00600198"/>
    <w:rsid w:val="00602705"/>
    <w:rsid w:val="00602C1B"/>
    <w:rsid w:val="00602D92"/>
    <w:rsid w:val="00604680"/>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7524"/>
    <w:rsid w:val="006375C2"/>
    <w:rsid w:val="0064215E"/>
    <w:rsid w:val="00652035"/>
    <w:rsid w:val="006527BF"/>
    <w:rsid w:val="00653EDA"/>
    <w:rsid w:val="00653F8D"/>
    <w:rsid w:val="006541D4"/>
    <w:rsid w:val="00662FED"/>
    <w:rsid w:val="00663512"/>
    <w:rsid w:val="00664CB0"/>
    <w:rsid w:val="006700F2"/>
    <w:rsid w:val="0067249D"/>
    <w:rsid w:val="00672E8F"/>
    <w:rsid w:val="00674FD7"/>
    <w:rsid w:val="00676428"/>
    <w:rsid w:val="00680058"/>
    <w:rsid w:val="00680546"/>
    <w:rsid w:val="0068082B"/>
    <w:rsid w:val="00680D84"/>
    <w:rsid w:val="006826D2"/>
    <w:rsid w:val="00685CA3"/>
    <w:rsid w:val="00694590"/>
    <w:rsid w:val="00697251"/>
    <w:rsid w:val="006A2CBD"/>
    <w:rsid w:val="006A6BBC"/>
    <w:rsid w:val="006B08F5"/>
    <w:rsid w:val="006B3171"/>
    <w:rsid w:val="006B6AA4"/>
    <w:rsid w:val="006C34F3"/>
    <w:rsid w:val="006D14EC"/>
    <w:rsid w:val="006D16FA"/>
    <w:rsid w:val="006D3EE1"/>
    <w:rsid w:val="006D5C67"/>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796F"/>
    <w:rsid w:val="00707E6E"/>
    <w:rsid w:val="00710956"/>
    <w:rsid w:val="00710C1E"/>
    <w:rsid w:val="00712A2B"/>
    <w:rsid w:val="00712E57"/>
    <w:rsid w:val="0071404C"/>
    <w:rsid w:val="00715BCD"/>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3822"/>
    <w:rsid w:val="00834E24"/>
    <w:rsid w:val="008354AE"/>
    <w:rsid w:val="008356FF"/>
    <w:rsid w:val="008373F6"/>
    <w:rsid w:val="00841D25"/>
    <w:rsid w:val="00847863"/>
    <w:rsid w:val="00847B08"/>
    <w:rsid w:val="00847FEA"/>
    <w:rsid w:val="00852275"/>
    <w:rsid w:val="00852C4E"/>
    <w:rsid w:val="00853314"/>
    <w:rsid w:val="00855049"/>
    <w:rsid w:val="00855224"/>
    <w:rsid w:val="00860AD5"/>
    <w:rsid w:val="008632A6"/>
    <w:rsid w:val="00863F49"/>
    <w:rsid w:val="00874AB2"/>
    <w:rsid w:val="008778D8"/>
    <w:rsid w:val="00883B9F"/>
    <w:rsid w:val="00885B87"/>
    <w:rsid w:val="00891A3D"/>
    <w:rsid w:val="008933CA"/>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AD1"/>
    <w:rsid w:val="008E6312"/>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31CB6"/>
    <w:rsid w:val="00931DF7"/>
    <w:rsid w:val="00932C38"/>
    <w:rsid w:val="00934760"/>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47499"/>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B4B6D"/>
    <w:rsid w:val="00AB7889"/>
    <w:rsid w:val="00AC007E"/>
    <w:rsid w:val="00AC0563"/>
    <w:rsid w:val="00AC26A0"/>
    <w:rsid w:val="00AC464E"/>
    <w:rsid w:val="00AC78C6"/>
    <w:rsid w:val="00AD0B59"/>
    <w:rsid w:val="00AD211C"/>
    <w:rsid w:val="00AD7BFD"/>
    <w:rsid w:val="00AE0CC9"/>
    <w:rsid w:val="00AE4113"/>
    <w:rsid w:val="00AE716E"/>
    <w:rsid w:val="00AF0CC4"/>
    <w:rsid w:val="00AF3E75"/>
    <w:rsid w:val="00AF5711"/>
    <w:rsid w:val="00AF586B"/>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45E15"/>
    <w:rsid w:val="00B51EAC"/>
    <w:rsid w:val="00B54E58"/>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5213"/>
    <w:rsid w:val="00BC1F87"/>
    <w:rsid w:val="00BC3224"/>
    <w:rsid w:val="00BC3509"/>
    <w:rsid w:val="00BC6294"/>
    <w:rsid w:val="00BC6C91"/>
    <w:rsid w:val="00BD1738"/>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407A"/>
    <w:rsid w:val="00C23427"/>
    <w:rsid w:val="00C278E3"/>
    <w:rsid w:val="00C311C8"/>
    <w:rsid w:val="00C31BDC"/>
    <w:rsid w:val="00C323BC"/>
    <w:rsid w:val="00C32C0D"/>
    <w:rsid w:val="00C3695F"/>
    <w:rsid w:val="00C37666"/>
    <w:rsid w:val="00C40158"/>
    <w:rsid w:val="00C42E10"/>
    <w:rsid w:val="00C470C5"/>
    <w:rsid w:val="00C53064"/>
    <w:rsid w:val="00C5669E"/>
    <w:rsid w:val="00C567D0"/>
    <w:rsid w:val="00C57517"/>
    <w:rsid w:val="00C57564"/>
    <w:rsid w:val="00C60614"/>
    <w:rsid w:val="00C61640"/>
    <w:rsid w:val="00C655E0"/>
    <w:rsid w:val="00C706C7"/>
    <w:rsid w:val="00C713E1"/>
    <w:rsid w:val="00C72380"/>
    <w:rsid w:val="00C75A27"/>
    <w:rsid w:val="00C81373"/>
    <w:rsid w:val="00C8432C"/>
    <w:rsid w:val="00C848A0"/>
    <w:rsid w:val="00C85B46"/>
    <w:rsid w:val="00C91098"/>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9F5"/>
    <w:rsid w:val="00D039BE"/>
    <w:rsid w:val="00D03CD9"/>
    <w:rsid w:val="00D064B5"/>
    <w:rsid w:val="00D13915"/>
    <w:rsid w:val="00D170DA"/>
    <w:rsid w:val="00D17433"/>
    <w:rsid w:val="00D20B8E"/>
    <w:rsid w:val="00D21301"/>
    <w:rsid w:val="00D217BE"/>
    <w:rsid w:val="00D22968"/>
    <w:rsid w:val="00D27F06"/>
    <w:rsid w:val="00D30D91"/>
    <w:rsid w:val="00D31CEA"/>
    <w:rsid w:val="00D33678"/>
    <w:rsid w:val="00D36CF4"/>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61B"/>
    <w:rsid w:val="00D75E88"/>
    <w:rsid w:val="00D76D49"/>
    <w:rsid w:val="00D774BF"/>
    <w:rsid w:val="00D77B1B"/>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772D"/>
    <w:rsid w:val="00DD43B2"/>
    <w:rsid w:val="00DD5A66"/>
    <w:rsid w:val="00DD7C6B"/>
    <w:rsid w:val="00DE37F1"/>
    <w:rsid w:val="00DF51D6"/>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D19"/>
    <w:rsid w:val="00E47654"/>
    <w:rsid w:val="00E51039"/>
    <w:rsid w:val="00E51244"/>
    <w:rsid w:val="00E54918"/>
    <w:rsid w:val="00E5769A"/>
    <w:rsid w:val="00E60701"/>
    <w:rsid w:val="00E6170F"/>
    <w:rsid w:val="00E63628"/>
    <w:rsid w:val="00E645A7"/>
    <w:rsid w:val="00E672BD"/>
    <w:rsid w:val="00E711C0"/>
    <w:rsid w:val="00E74AAB"/>
    <w:rsid w:val="00E8028E"/>
    <w:rsid w:val="00E822FC"/>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4637"/>
    <w:rsid w:val="00EC1AD2"/>
    <w:rsid w:val="00EC285E"/>
    <w:rsid w:val="00EC2CBE"/>
    <w:rsid w:val="00EC2D63"/>
    <w:rsid w:val="00EC49EA"/>
    <w:rsid w:val="00EC576D"/>
    <w:rsid w:val="00EC5EE9"/>
    <w:rsid w:val="00EC7E71"/>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3E64"/>
    <w:rsid w:val="00F262B5"/>
    <w:rsid w:val="00F30290"/>
    <w:rsid w:val="00F31403"/>
    <w:rsid w:val="00F342BC"/>
    <w:rsid w:val="00F377F4"/>
    <w:rsid w:val="00F40D09"/>
    <w:rsid w:val="00F41655"/>
    <w:rsid w:val="00F422CC"/>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wb@wasserkraft.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1159</Words>
  <Characters>7308</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8451</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5</cp:revision>
  <cp:lastPrinted>2022-02-09T13:34:00Z</cp:lastPrinted>
  <dcterms:created xsi:type="dcterms:W3CDTF">2022-03-14T07:04:00Z</dcterms:created>
  <dcterms:modified xsi:type="dcterms:W3CDTF">2022-03-15T07:41:00Z</dcterms:modified>
  <cp:category/>
</cp:coreProperties>
</file>