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FB2A03" w14:textId="11A3B78C" w:rsidR="00A408C7" w:rsidRPr="00A408C7" w:rsidRDefault="00A408C7" w:rsidP="00A408C7">
      <w:pPr>
        <w:pStyle w:val="Kopfzeile"/>
        <w:tabs>
          <w:tab w:val="clear" w:pos="9072"/>
        </w:tabs>
        <w:spacing w:before="240"/>
        <w:ind w:right="-1418"/>
        <w:rPr>
          <w:b/>
          <w:sz w:val="24"/>
          <w:szCs w:val="24"/>
          <w:lang w:val="de-DE"/>
        </w:rPr>
      </w:pPr>
      <w:r w:rsidRPr="00A408C7">
        <w:rPr>
          <w:b/>
          <w:sz w:val="24"/>
          <w:szCs w:val="24"/>
          <w:lang w:val="de-DE"/>
        </w:rPr>
        <w:t>Presseinformation</w:t>
      </w:r>
    </w:p>
    <w:p w14:paraId="3291618A" w14:textId="77777777" w:rsidR="00A408C7" w:rsidRPr="00CA11CD" w:rsidRDefault="00A408C7" w:rsidP="00A408C7">
      <w:pPr>
        <w:pStyle w:val="Kopfzeile"/>
        <w:shd w:val="clear" w:color="auto" w:fill="808080" w:themeFill="background1" w:themeFillShade="80"/>
        <w:tabs>
          <w:tab w:val="clear" w:pos="9072"/>
        </w:tabs>
        <w:spacing w:before="240"/>
        <w:ind w:left="-1418" w:right="-1418"/>
        <w:jc w:val="center"/>
        <w:rPr>
          <w:color w:val="FFFFFF" w:themeColor="background1"/>
          <w:sz w:val="10"/>
          <w:szCs w:val="24"/>
          <w:lang w:val="de-DE"/>
        </w:rPr>
      </w:pPr>
      <w:proofErr w:type="spellStart"/>
      <w:r>
        <w:rPr>
          <w:color w:val="FFFFFF" w:themeColor="background1"/>
          <w:sz w:val="24"/>
          <w:szCs w:val="24"/>
          <w:lang w:val="de-DE"/>
        </w:rPr>
        <w:t>Electrify</w:t>
      </w:r>
      <w:proofErr w:type="spellEnd"/>
      <w:r w:rsidRPr="00101017">
        <w:rPr>
          <w:color w:val="FFFFFF" w:themeColor="background1"/>
          <w:sz w:val="24"/>
          <w:szCs w:val="24"/>
          <w:lang w:val="de-DE"/>
        </w:rPr>
        <w:t xml:space="preserve"> Europe</w:t>
      </w:r>
      <w:r w:rsidRPr="00101017">
        <w:rPr>
          <w:color w:val="FFFFFF" w:themeColor="background1"/>
          <w:sz w:val="24"/>
          <w:szCs w:val="24"/>
          <w:lang w:val="de-DE"/>
        </w:rPr>
        <w:br/>
        <w:t xml:space="preserve">vom </w:t>
      </w:r>
      <w:r>
        <w:rPr>
          <w:b/>
          <w:color w:val="FFFFFF" w:themeColor="background1"/>
          <w:sz w:val="24"/>
          <w:szCs w:val="24"/>
          <w:lang w:val="de-DE"/>
        </w:rPr>
        <w:t>19. bis 21. Juni 2018</w:t>
      </w:r>
      <w:r w:rsidRPr="009E4C6D">
        <w:rPr>
          <w:color w:val="FFFFFF" w:themeColor="background1"/>
          <w:sz w:val="24"/>
          <w:szCs w:val="24"/>
          <w:lang w:val="de-DE"/>
        </w:rPr>
        <w:t xml:space="preserve">, </w:t>
      </w:r>
      <w:r>
        <w:rPr>
          <w:color w:val="FFFFFF" w:themeColor="background1"/>
          <w:sz w:val="24"/>
          <w:szCs w:val="24"/>
          <w:lang w:val="de-DE"/>
        </w:rPr>
        <w:t>Messe Wien</w:t>
      </w:r>
      <w:r>
        <w:rPr>
          <w:color w:val="FFFFFF" w:themeColor="background1"/>
          <w:sz w:val="24"/>
          <w:szCs w:val="24"/>
          <w:lang w:val="de-DE"/>
        </w:rPr>
        <w:br/>
      </w:r>
    </w:p>
    <w:p w14:paraId="508097BE" w14:textId="55AE7DD2" w:rsidR="00354DBD" w:rsidRPr="008A1C94" w:rsidRDefault="00B6038A" w:rsidP="005D299D">
      <w:pPr>
        <w:spacing w:before="360" w:after="360" w:line="240" w:lineRule="auto"/>
        <w:jc w:val="center"/>
        <w:rPr>
          <w:rFonts w:ascii="Arial" w:hAnsi="Arial" w:cs="Arial"/>
          <w:b/>
          <w:sz w:val="32"/>
          <w:lang w:val="de-DE"/>
        </w:rPr>
      </w:pPr>
      <w:r>
        <w:rPr>
          <w:rFonts w:ascii="Arial" w:hAnsi="Arial" w:cs="Arial"/>
          <w:b/>
          <w:sz w:val="32"/>
          <w:lang w:val="de-DE"/>
        </w:rPr>
        <w:t>Innovations</w:t>
      </w:r>
      <w:r w:rsidR="002F41AD">
        <w:rPr>
          <w:rFonts w:ascii="Arial" w:hAnsi="Arial" w:cs="Arial"/>
          <w:b/>
          <w:sz w:val="32"/>
          <w:lang w:val="de-DE"/>
        </w:rPr>
        <w:t xml:space="preserve">-Wettbewerb bei der </w:t>
      </w:r>
      <w:proofErr w:type="spellStart"/>
      <w:r w:rsidR="005D299D" w:rsidRPr="008A1C94">
        <w:rPr>
          <w:rFonts w:ascii="Arial" w:hAnsi="Arial" w:cs="Arial"/>
          <w:b/>
          <w:sz w:val="32"/>
          <w:lang w:val="de-DE"/>
        </w:rPr>
        <w:t>Electrify</w:t>
      </w:r>
      <w:proofErr w:type="spellEnd"/>
      <w:r w:rsidR="005D299D" w:rsidRPr="008A1C94">
        <w:rPr>
          <w:rFonts w:ascii="Arial" w:hAnsi="Arial" w:cs="Arial"/>
          <w:b/>
          <w:sz w:val="32"/>
          <w:lang w:val="de-DE"/>
        </w:rPr>
        <w:t xml:space="preserve"> Europe</w:t>
      </w:r>
    </w:p>
    <w:p w14:paraId="704A39D9" w14:textId="26A2ACFB" w:rsidR="0056152C" w:rsidRPr="002F41AD" w:rsidRDefault="002F41AD" w:rsidP="001A3375">
      <w:pPr>
        <w:spacing w:after="360" w:line="240" w:lineRule="auto"/>
        <w:jc w:val="center"/>
        <w:rPr>
          <w:rFonts w:ascii="Arial" w:hAnsi="Arial" w:cs="Arial"/>
          <w:b/>
          <w:sz w:val="24"/>
          <w:lang w:val="de-DE"/>
        </w:rPr>
      </w:pPr>
      <w:r w:rsidRPr="002F41AD">
        <w:rPr>
          <w:rFonts w:ascii="Arial" w:hAnsi="Arial" w:cs="Arial"/>
          <w:b/>
          <w:sz w:val="24"/>
          <w:lang w:val="de-DE"/>
        </w:rPr>
        <w:t>Bewerbung</w:t>
      </w:r>
      <w:r w:rsidR="00B6038A">
        <w:rPr>
          <w:rFonts w:ascii="Arial" w:hAnsi="Arial" w:cs="Arial"/>
          <w:b/>
          <w:sz w:val="24"/>
          <w:lang w:val="de-DE"/>
        </w:rPr>
        <w:t xml:space="preserve"> zur </w:t>
      </w:r>
      <w:r w:rsidRPr="002F41AD">
        <w:rPr>
          <w:rFonts w:ascii="Arial" w:hAnsi="Arial" w:cs="Arial"/>
          <w:b/>
          <w:sz w:val="24"/>
          <w:lang w:val="de-DE"/>
        </w:rPr>
        <w:t>„</w:t>
      </w:r>
      <w:proofErr w:type="spellStart"/>
      <w:r w:rsidRPr="002F41AD">
        <w:rPr>
          <w:rFonts w:ascii="Arial" w:hAnsi="Arial" w:cs="Arial"/>
          <w:b/>
          <w:sz w:val="24"/>
          <w:lang w:val="de-DE"/>
        </w:rPr>
        <w:t>Electrify</w:t>
      </w:r>
      <w:proofErr w:type="spellEnd"/>
      <w:r w:rsidRPr="002F41AD">
        <w:rPr>
          <w:rFonts w:ascii="Arial" w:hAnsi="Arial" w:cs="Arial"/>
          <w:b/>
          <w:sz w:val="24"/>
          <w:lang w:val="de-DE"/>
        </w:rPr>
        <w:t xml:space="preserve"> Innovation Challenge“ </w:t>
      </w:r>
      <w:r>
        <w:rPr>
          <w:rFonts w:ascii="Arial" w:hAnsi="Arial" w:cs="Arial"/>
          <w:b/>
          <w:sz w:val="24"/>
          <w:lang w:val="de-DE"/>
        </w:rPr>
        <w:t xml:space="preserve">noch bis </w:t>
      </w:r>
      <w:r w:rsidRPr="002F41AD">
        <w:rPr>
          <w:rFonts w:ascii="Arial" w:hAnsi="Arial" w:cs="Arial"/>
          <w:b/>
          <w:sz w:val="24"/>
          <w:lang w:val="de-DE"/>
        </w:rPr>
        <w:t>4. Mai</w:t>
      </w:r>
      <w:r>
        <w:rPr>
          <w:rFonts w:ascii="Arial" w:hAnsi="Arial" w:cs="Arial"/>
          <w:b/>
          <w:sz w:val="24"/>
          <w:lang w:val="de-DE"/>
        </w:rPr>
        <w:t xml:space="preserve"> möglich</w:t>
      </w:r>
    </w:p>
    <w:p w14:paraId="0F450C45" w14:textId="77777777" w:rsidR="00B1375A" w:rsidRPr="00057A36" w:rsidRDefault="00B1375A" w:rsidP="00B1375A">
      <w:pPr>
        <w:pStyle w:val="berschrift6"/>
        <w:spacing w:line="288" w:lineRule="auto"/>
        <w:jc w:val="both"/>
        <w:rPr>
          <w:rFonts w:ascii="Arial" w:hAnsi="Arial"/>
          <w:b w:val="0"/>
          <w:sz w:val="22"/>
        </w:rPr>
      </w:pPr>
      <w:r w:rsidRPr="00F62935">
        <w:rPr>
          <w:rFonts w:ascii="Arial" w:hAnsi="Arial"/>
          <w:sz w:val="22"/>
        </w:rPr>
        <w:t>10. April 2018</w:t>
      </w:r>
      <w:r w:rsidRPr="00F62935">
        <w:rPr>
          <w:rFonts w:ascii="Arial" w:hAnsi="Arial"/>
          <w:b w:val="0"/>
          <w:sz w:val="22"/>
        </w:rPr>
        <w:t xml:space="preserve"> – </w:t>
      </w:r>
      <w:r w:rsidRPr="00057A36">
        <w:rPr>
          <w:rFonts w:ascii="Arial" w:hAnsi="Arial"/>
          <w:b w:val="0"/>
          <w:sz w:val="22"/>
        </w:rPr>
        <w:t>Mit der „</w:t>
      </w:r>
      <w:proofErr w:type="spellStart"/>
      <w:r w:rsidRPr="00057A36">
        <w:rPr>
          <w:rFonts w:ascii="Arial" w:hAnsi="Arial"/>
          <w:b w:val="0"/>
          <w:sz w:val="22"/>
        </w:rPr>
        <w:t>Electrify</w:t>
      </w:r>
      <w:proofErr w:type="spellEnd"/>
      <w:r w:rsidRPr="00057A36">
        <w:rPr>
          <w:rFonts w:ascii="Arial" w:hAnsi="Arial"/>
          <w:b w:val="0"/>
          <w:sz w:val="22"/>
        </w:rPr>
        <w:t xml:space="preserve"> Innovation Challenge“ bietet die Konferenzmesse „</w:t>
      </w:r>
      <w:proofErr w:type="spellStart"/>
      <w:r w:rsidRPr="00057A36">
        <w:rPr>
          <w:rFonts w:ascii="Arial" w:hAnsi="Arial"/>
          <w:b w:val="0"/>
          <w:sz w:val="22"/>
        </w:rPr>
        <w:t>Electrify</w:t>
      </w:r>
      <w:proofErr w:type="spellEnd"/>
      <w:r w:rsidRPr="00057A36">
        <w:rPr>
          <w:rFonts w:ascii="Arial" w:hAnsi="Arial"/>
          <w:b w:val="0"/>
          <w:sz w:val="22"/>
        </w:rPr>
        <w:t xml:space="preserve"> Europe“ sowohl Start-ups als auch renommierten Unternehmen die Gelegenheit, innovative Ideen und Geschäftsmodelle zum Thema Energie vorzustellen. Die </w:t>
      </w:r>
      <w:proofErr w:type="spellStart"/>
      <w:r w:rsidRPr="00057A36">
        <w:rPr>
          <w:rFonts w:ascii="Arial" w:hAnsi="Arial"/>
          <w:b w:val="0"/>
          <w:sz w:val="22"/>
        </w:rPr>
        <w:t>Electrify</w:t>
      </w:r>
      <w:proofErr w:type="spellEnd"/>
      <w:r w:rsidRPr="00057A36">
        <w:rPr>
          <w:rFonts w:ascii="Arial" w:hAnsi="Arial"/>
          <w:b w:val="0"/>
          <w:sz w:val="22"/>
        </w:rPr>
        <w:t xml:space="preserve"> Europe, die vom 19. bis 21. Juni 2018 in Wien stattfindet, deckt das Themenspektrum von der Energieerzeugung bis zum Verbraucher ab, darunter Big Data, </w:t>
      </w:r>
      <w:proofErr w:type="spellStart"/>
      <w:r w:rsidRPr="00057A36">
        <w:rPr>
          <w:rFonts w:ascii="Arial" w:hAnsi="Arial"/>
          <w:b w:val="0"/>
          <w:sz w:val="22"/>
        </w:rPr>
        <w:t>Blockchain</w:t>
      </w:r>
      <w:proofErr w:type="spellEnd"/>
      <w:r w:rsidRPr="00057A36">
        <w:rPr>
          <w:rFonts w:ascii="Arial" w:hAnsi="Arial"/>
          <w:b w:val="0"/>
          <w:sz w:val="22"/>
        </w:rPr>
        <w:t xml:space="preserve">, </w:t>
      </w:r>
      <w:proofErr w:type="spellStart"/>
      <w:r w:rsidRPr="00057A36">
        <w:rPr>
          <w:rFonts w:ascii="Arial" w:hAnsi="Arial"/>
          <w:b w:val="0"/>
          <w:sz w:val="22"/>
        </w:rPr>
        <w:t>Cybersecurity</w:t>
      </w:r>
      <w:proofErr w:type="spellEnd"/>
      <w:r w:rsidRPr="00057A36">
        <w:rPr>
          <w:rFonts w:ascii="Arial" w:hAnsi="Arial"/>
          <w:b w:val="0"/>
          <w:sz w:val="22"/>
        </w:rPr>
        <w:t xml:space="preserve">, Künstliche Intelligenz, Energiespeicherung, E-Mobility, Smart </w:t>
      </w:r>
      <w:proofErr w:type="spellStart"/>
      <w:r w:rsidRPr="00057A36">
        <w:rPr>
          <w:rFonts w:ascii="Arial" w:hAnsi="Arial"/>
          <w:b w:val="0"/>
          <w:sz w:val="22"/>
        </w:rPr>
        <w:t>Grids</w:t>
      </w:r>
      <w:proofErr w:type="spellEnd"/>
      <w:r w:rsidRPr="00057A36">
        <w:rPr>
          <w:rFonts w:ascii="Arial" w:hAnsi="Arial"/>
          <w:b w:val="0"/>
          <w:sz w:val="22"/>
        </w:rPr>
        <w:t xml:space="preserve"> und Demand Side Response.</w:t>
      </w:r>
    </w:p>
    <w:p w14:paraId="66F4693D" w14:textId="77777777" w:rsidR="00B1375A" w:rsidRPr="00057A36" w:rsidRDefault="00B1375A" w:rsidP="00B1375A">
      <w:pPr>
        <w:pStyle w:val="berschrift6"/>
        <w:spacing w:line="288" w:lineRule="auto"/>
        <w:jc w:val="both"/>
        <w:rPr>
          <w:rFonts w:ascii="Arial" w:hAnsi="Arial"/>
          <w:b w:val="0"/>
          <w:sz w:val="22"/>
        </w:rPr>
      </w:pPr>
      <w:r w:rsidRPr="00057A36">
        <w:rPr>
          <w:rFonts w:ascii="Arial" w:hAnsi="Arial"/>
          <w:b w:val="0"/>
          <w:sz w:val="22"/>
        </w:rPr>
        <w:t xml:space="preserve">Wer seine junge Geschäftsidee auf der </w:t>
      </w:r>
      <w:proofErr w:type="spellStart"/>
      <w:r w:rsidRPr="00057A36">
        <w:rPr>
          <w:rFonts w:ascii="Arial" w:hAnsi="Arial"/>
          <w:b w:val="0"/>
          <w:sz w:val="22"/>
        </w:rPr>
        <w:t>Electrify</w:t>
      </w:r>
      <w:proofErr w:type="spellEnd"/>
      <w:r w:rsidRPr="00057A36">
        <w:rPr>
          <w:rFonts w:ascii="Arial" w:hAnsi="Arial"/>
          <w:b w:val="0"/>
          <w:sz w:val="22"/>
        </w:rPr>
        <w:t xml:space="preserve"> Europe vorstellen möchte, sollte sich schnell bewerben: Nur fünf oder sechs Innovatoren dürfen vor der Jury – einem internationalen Expertengremium – und dem Publikum präsentieren. Nach dem Pitch wird das erfahrene Komitee aus internationalen Power-Praktikern jeden Redner ins Kreuzverhör nehmen. Wer präsentieren darf, bekommt nicht nur einen zusätzlichen Zugang zur </w:t>
      </w:r>
      <w:proofErr w:type="spellStart"/>
      <w:r w:rsidRPr="00057A36">
        <w:rPr>
          <w:rFonts w:ascii="Arial" w:hAnsi="Arial"/>
          <w:b w:val="0"/>
          <w:sz w:val="22"/>
        </w:rPr>
        <w:t>Electrify</w:t>
      </w:r>
      <w:proofErr w:type="spellEnd"/>
      <w:r w:rsidRPr="00057A36">
        <w:rPr>
          <w:rFonts w:ascii="Arial" w:hAnsi="Arial"/>
          <w:b w:val="0"/>
          <w:sz w:val="22"/>
        </w:rPr>
        <w:t xml:space="preserve"> Europe Messe und Konferenz: Innovatoren mit der vom Komitee ermittelten besten Idee erhalten auch eine besondere Auszeichnung, Medienpräsenz sowie ein individuelles professionelles Coaching. Der letztjährige Gewinner, das niederländische Unternehmen </w:t>
      </w:r>
      <w:proofErr w:type="spellStart"/>
      <w:r w:rsidRPr="00057A36">
        <w:rPr>
          <w:rFonts w:ascii="Arial" w:hAnsi="Arial"/>
          <w:b w:val="0"/>
          <w:sz w:val="22"/>
        </w:rPr>
        <w:t>Yilkins</w:t>
      </w:r>
      <w:proofErr w:type="spellEnd"/>
      <w:r w:rsidRPr="00057A36">
        <w:rPr>
          <w:rFonts w:ascii="Arial" w:hAnsi="Arial"/>
          <w:b w:val="0"/>
          <w:sz w:val="22"/>
        </w:rPr>
        <w:t xml:space="preserve">, wurde vom Vorsitzenden der Jury, Leon </w:t>
      </w:r>
      <w:proofErr w:type="spellStart"/>
      <w:r w:rsidRPr="00057A36">
        <w:rPr>
          <w:rFonts w:ascii="Arial" w:hAnsi="Arial"/>
          <w:b w:val="0"/>
          <w:sz w:val="22"/>
        </w:rPr>
        <w:t>Pulles</w:t>
      </w:r>
      <w:proofErr w:type="spellEnd"/>
      <w:r w:rsidRPr="00057A36">
        <w:rPr>
          <w:rFonts w:ascii="Arial" w:hAnsi="Arial"/>
          <w:b w:val="0"/>
          <w:sz w:val="22"/>
        </w:rPr>
        <w:t>, unterstützt und erhielt eine Finanzierung von vier Millionen Euro zur Verwirklichung d</w:t>
      </w:r>
      <w:r>
        <w:rPr>
          <w:rFonts w:ascii="Arial" w:hAnsi="Arial"/>
          <w:b w:val="0"/>
          <w:sz w:val="22"/>
        </w:rPr>
        <w:t>er ersten kommerziellen Anlage.</w:t>
      </w:r>
    </w:p>
    <w:p w14:paraId="49762F83" w14:textId="77777777" w:rsidR="00B1375A" w:rsidRPr="00624CEC" w:rsidRDefault="00B1375A" w:rsidP="00B1375A">
      <w:pPr>
        <w:pStyle w:val="berschrift6"/>
        <w:spacing w:line="288" w:lineRule="auto"/>
        <w:jc w:val="both"/>
        <w:rPr>
          <w:rFonts w:ascii="Arial" w:hAnsi="Arial"/>
          <w:b w:val="0"/>
          <w:spacing w:val="-2"/>
          <w:sz w:val="22"/>
        </w:rPr>
      </w:pPr>
      <w:r w:rsidRPr="00057A36">
        <w:rPr>
          <w:rFonts w:ascii="Arial" w:hAnsi="Arial"/>
          <w:b w:val="0"/>
          <w:sz w:val="22"/>
        </w:rPr>
        <w:t xml:space="preserve">Bewerber senden bitte bis 4. Mai 2018 kurze Beschreibungen ihres Themas (ca. 300 Wörter, in Englisch) sowie ihres Unternehmens an Mathilde </w:t>
      </w:r>
      <w:proofErr w:type="spellStart"/>
      <w:r w:rsidRPr="00057A36">
        <w:rPr>
          <w:rFonts w:ascii="Arial" w:hAnsi="Arial"/>
          <w:b w:val="0"/>
          <w:sz w:val="22"/>
        </w:rPr>
        <w:t>Sueur</w:t>
      </w:r>
      <w:proofErr w:type="spellEnd"/>
      <w:r w:rsidRPr="00057A36">
        <w:rPr>
          <w:rFonts w:ascii="Arial" w:hAnsi="Arial"/>
          <w:b w:val="0"/>
          <w:sz w:val="22"/>
        </w:rPr>
        <w:t xml:space="preserve"> (mathildes@pennwell.com).</w:t>
      </w:r>
    </w:p>
    <w:p w14:paraId="3424E3A4" w14:textId="78E2DBE6" w:rsidR="00F02322" w:rsidRPr="008A1C94" w:rsidRDefault="002F41AD" w:rsidP="00B6038A">
      <w:pPr>
        <w:pStyle w:val="berschrift6"/>
        <w:spacing w:before="240" w:beforeAutospacing="0" w:after="480" w:afterAutospacing="0" w:line="288" w:lineRule="auto"/>
        <w:jc w:val="both"/>
        <w:rPr>
          <w:rFonts w:ascii="Arial" w:hAnsi="Arial"/>
          <w:b w:val="0"/>
          <w:sz w:val="22"/>
        </w:rPr>
      </w:pPr>
      <w:r w:rsidRPr="002F41AD">
        <w:rPr>
          <w:rFonts w:ascii="Arial" w:hAnsi="Arial"/>
          <w:b w:val="0"/>
          <w:sz w:val="22"/>
        </w:rPr>
        <w:t xml:space="preserve">Weitere Infos finden Sie </w:t>
      </w:r>
      <w:r w:rsidR="00624CEC">
        <w:rPr>
          <w:rFonts w:ascii="Arial" w:hAnsi="Arial"/>
          <w:b w:val="0"/>
          <w:sz w:val="22"/>
        </w:rPr>
        <w:t xml:space="preserve">auf der Website der </w:t>
      </w:r>
      <w:proofErr w:type="spellStart"/>
      <w:r w:rsidR="00624CEC">
        <w:rPr>
          <w:rFonts w:ascii="Arial" w:hAnsi="Arial"/>
          <w:b w:val="0"/>
          <w:sz w:val="22"/>
        </w:rPr>
        <w:t>Electrify</w:t>
      </w:r>
      <w:proofErr w:type="spellEnd"/>
      <w:r w:rsidR="00624CEC">
        <w:rPr>
          <w:rFonts w:ascii="Arial" w:hAnsi="Arial"/>
          <w:b w:val="0"/>
          <w:sz w:val="22"/>
        </w:rPr>
        <w:t xml:space="preserve"> Europe </w:t>
      </w:r>
      <w:hyperlink r:id="rId8" w:history="1">
        <w:r w:rsidR="00624CEC" w:rsidRPr="002876CF">
          <w:rPr>
            <w:rStyle w:val="Hyperlink"/>
            <w:rFonts w:ascii="Arial" w:hAnsi="Arial"/>
            <w:b w:val="0"/>
            <w:sz w:val="22"/>
          </w:rPr>
          <w:t>www.electrify-europe.com</w:t>
        </w:r>
      </w:hyperlink>
      <w:r w:rsidR="00624CEC">
        <w:rPr>
          <w:rFonts w:ascii="Arial" w:hAnsi="Arial"/>
          <w:b w:val="0"/>
          <w:sz w:val="22"/>
        </w:rPr>
        <w:t>.</w:t>
      </w:r>
    </w:p>
    <w:p w14:paraId="567879A4" w14:textId="77777777" w:rsidR="003D65AA" w:rsidRPr="008A1C94" w:rsidRDefault="003D65AA" w:rsidP="003D65AA">
      <w:pPr>
        <w:rPr>
          <w:lang w:val="de-DE"/>
        </w:rPr>
      </w:pPr>
      <w:r w:rsidRPr="008A1C94">
        <w:rPr>
          <w:rFonts w:ascii="Arial" w:hAnsi="Arial"/>
          <w:b/>
          <w:szCs w:val="24"/>
          <w:lang w:val="de-DE"/>
        </w:rPr>
        <w:t>Presseansprechpartner D/A/CH:</w:t>
      </w:r>
    </w:p>
    <w:p w14:paraId="66DF6E8E" w14:textId="77777777" w:rsidR="003D65AA" w:rsidRPr="008A1C94" w:rsidRDefault="003D65AA" w:rsidP="003D65AA">
      <w:pPr>
        <w:outlineLvl w:val="0"/>
        <w:rPr>
          <w:rFonts w:ascii="Arial" w:hAnsi="Arial"/>
          <w:szCs w:val="24"/>
          <w:lang w:val="de-DE"/>
        </w:rPr>
        <w:sectPr w:rsidR="003D65AA" w:rsidRPr="008A1C94" w:rsidSect="00A408C7">
          <w:type w:val="continuous"/>
          <w:pgSz w:w="11900" w:h="16840"/>
          <w:pgMar w:top="1418" w:right="1417" w:bottom="993" w:left="1417" w:header="708" w:footer="708" w:gutter="0"/>
          <w:cols w:space="708"/>
          <w:docGrid w:linePitch="360"/>
        </w:sectPr>
      </w:pPr>
    </w:p>
    <w:p w14:paraId="24A11F98" w14:textId="77777777" w:rsidR="003D65AA" w:rsidRPr="008A1C94" w:rsidRDefault="003D65AA" w:rsidP="003D65AA">
      <w:pPr>
        <w:outlineLvl w:val="0"/>
        <w:rPr>
          <w:rFonts w:ascii="Arial" w:hAnsi="Arial"/>
          <w:i/>
          <w:szCs w:val="24"/>
          <w:lang w:val="de-DE"/>
        </w:rPr>
      </w:pPr>
      <w:proofErr w:type="spellStart"/>
      <w:r w:rsidRPr="008A1C94">
        <w:rPr>
          <w:rFonts w:ascii="Arial" w:hAnsi="Arial"/>
          <w:szCs w:val="24"/>
          <w:lang w:val="de-DE"/>
        </w:rPr>
        <w:lastRenderedPageBreak/>
        <w:t>Press’n’Relations</w:t>
      </w:r>
      <w:proofErr w:type="spellEnd"/>
      <w:r w:rsidRPr="008A1C94">
        <w:rPr>
          <w:rFonts w:ascii="Arial" w:hAnsi="Arial"/>
          <w:szCs w:val="24"/>
          <w:lang w:val="de-DE"/>
        </w:rPr>
        <w:t xml:space="preserve"> II, München</w:t>
      </w:r>
      <w:r w:rsidRPr="008A1C94">
        <w:rPr>
          <w:rFonts w:ascii="Arial" w:hAnsi="Arial"/>
          <w:szCs w:val="24"/>
          <w:lang w:val="de-DE"/>
        </w:rPr>
        <w:br/>
        <w:t>Ralf Dunker</w:t>
      </w:r>
      <w:r w:rsidRPr="008A1C94">
        <w:rPr>
          <w:rFonts w:ascii="Arial" w:hAnsi="Arial"/>
          <w:szCs w:val="24"/>
          <w:lang w:val="de-DE"/>
        </w:rPr>
        <w:br/>
        <w:t>Tel.: +49 (0) 89 5404722-11</w:t>
      </w:r>
      <w:r w:rsidRPr="008A1C94">
        <w:rPr>
          <w:rFonts w:ascii="Arial" w:hAnsi="Arial"/>
          <w:szCs w:val="24"/>
          <w:lang w:val="de-DE"/>
        </w:rPr>
        <w:br/>
        <w:t xml:space="preserve">E-Mail: </w:t>
      </w:r>
      <w:hyperlink r:id="rId9" w:history="1">
        <w:r w:rsidRPr="008A1C94">
          <w:rPr>
            <w:rStyle w:val="Hyperlink"/>
            <w:rFonts w:ascii="Arial" w:hAnsi="Arial"/>
            <w:szCs w:val="24"/>
            <w:lang w:val="de-DE"/>
          </w:rPr>
          <w:t>du@press-n-relations.de</w:t>
        </w:r>
      </w:hyperlink>
    </w:p>
    <w:p w14:paraId="5445D42C" w14:textId="77777777" w:rsidR="003D65AA" w:rsidRPr="008A1C94" w:rsidRDefault="003D65AA" w:rsidP="003D65AA">
      <w:pPr>
        <w:outlineLvl w:val="0"/>
        <w:rPr>
          <w:rStyle w:val="Hyperlink"/>
          <w:rFonts w:ascii="Arial" w:hAnsi="Arial"/>
          <w:szCs w:val="24"/>
          <w:lang w:val="de-DE"/>
        </w:rPr>
      </w:pPr>
      <w:proofErr w:type="spellStart"/>
      <w:r w:rsidRPr="008A1C94">
        <w:rPr>
          <w:rFonts w:ascii="Arial" w:hAnsi="Arial"/>
          <w:szCs w:val="24"/>
          <w:lang w:val="de-DE"/>
        </w:rPr>
        <w:t>Press'n'Relations</w:t>
      </w:r>
      <w:proofErr w:type="spellEnd"/>
      <w:r w:rsidRPr="008A1C94">
        <w:rPr>
          <w:rFonts w:ascii="Arial" w:hAnsi="Arial"/>
          <w:szCs w:val="24"/>
          <w:lang w:val="de-DE"/>
        </w:rPr>
        <w:t>, Ulm</w:t>
      </w:r>
      <w:r w:rsidRPr="008A1C94">
        <w:rPr>
          <w:rFonts w:ascii="Arial" w:hAnsi="Arial"/>
          <w:szCs w:val="24"/>
          <w:lang w:val="de-DE"/>
        </w:rPr>
        <w:br/>
        <w:t>Désirée Müller</w:t>
      </w:r>
      <w:r w:rsidRPr="008A1C94">
        <w:rPr>
          <w:rFonts w:ascii="Arial" w:hAnsi="Arial"/>
          <w:szCs w:val="24"/>
          <w:lang w:val="de-DE"/>
        </w:rPr>
        <w:br/>
        <w:t>Tel.: +49 (0) 731 96287-32</w:t>
      </w:r>
      <w:r w:rsidRPr="008A1C94">
        <w:rPr>
          <w:rFonts w:ascii="Arial" w:hAnsi="Arial"/>
          <w:szCs w:val="24"/>
          <w:lang w:val="de-DE"/>
        </w:rPr>
        <w:br/>
        <w:t xml:space="preserve">E-Mail: </w:t>
      </w:r>
      <w:hyperlink r:id="rId10" w:history="1">
        <w:r w:rsidRPr="008A1C94">
          <w:rPr>
            <w:rStyle w:val="Hyperlink"/>
            <w:rFonts w:ascii="Arial" w:hAnsi="Arial"/>
            <w:szCs w:val="24"/>
            <w:lang w:val="de-DE"/>
          </w:rPr>
          <w:t>dmt@press-n-relations.de</w:t>
        </w:r>
      </w:hyperlink>
    </w:p>
    <w:p w14:paraId="15E9808B" w14:textId="77777777" w:rsidR="003D65AA" w:rsidRPr="008A1C94" w:rsidRDefault="003D65AA" w:rsidP="003D65AA">
      <w:pPr>
        <w:outlineLvl w:val="0"/>
        <w:rPr>
          <w:rFonts w:ascii="Arial" w:hAnsi="Arial"/>
          <w:szCs w:val="24"/>
          <w:lang w:val="de-DE"/>
        </w:rPr>
      </w:pPr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br w:type="column"/>
      </w:r>
      <w:proofErr w:type="spellStart"/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lastRenderedPageBreak/>
        <w:t>Press’n’Relations</w:t>
      </w:r>
      <w:proofErr w:type="spellEnd"/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t xml:space="preserve"> Austria, Wien</w:t>
      </w:r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br/>
        <w:t>Georg Dutzi</w:t>
      </w:r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br/>
      </w:r>
      <w:r w:rsidRPr="008A1C94">
        <w:rPr>
          <w:rFonts w:ascii="Arial" w:hAnsi="Arial"/>
          <w:szCs w:val="24"/>
          <w:lang w:val="de-DE"/>
        </w:rPr>
        <w:t>Tel.: +43 (0)1 9076148-10</w:t>
      </w:r>
      <w:r w:rsidRPr="008A1C94">
        <w:rPr>
          <w:rFonts w:ascii="Arial" w:hAnsi="Arial"/>
          <w:szCs w:val="24"/>
          <w:lang w:val="de-DE"/>
        </w:rPr>
        <w:br/>
      </w:r>
      <w:hyperlink r:id="rId11" w:history="1">
        <w:r w:rsidRPr="008A1C94">
          <w:rPr>
            <w:rStyle w:val="Hyperlink"/>
            <w:rFonts w:ascii="Arial" w:hAnsi="Arial"/>
            <w:szCs w:val="24"/>
            <w:lang w:val="de-DE"/>
          </w:rPr>
          <w:t>gd@press-n-relations.at</w:t>
        </w:r>
      </w:hyperlink>
    </w:p>
    <w:p w14:paraId="39F4FED5" w14:textId="77777777" w:rsidR="003D65AA" w:rsidRPr="008A1C94" w:rsidRDefault="003D65AA" w:rsidP="003D65AA">
      <w:pPr>
        <w:outlineLvl w:val="0"/>
        <w:rPr>
          <w:rFonts w:ascii="Arial" w:hAnsi="Arial"/>
          <w:b/>
          <w:szCs w:val="24"/>
          <w:lang w:val="de-DE"/>
        </w:rPr>
        <w:sectPr w:rsidR="003D65AA" w:rsidRPr="008A1C94" w:rsidSect="00D63BC4">
          <w:type w:val="continuous"/>
          <w:pgSz w:w="11900" w:h="16840"/>
          <w:pgMar w:top="3279" w:right="1417" w:bottom="1134" w:left="1417" w:header="708" w:footer="708" w:gutter="0"/>
          <w:cols w:num="2" w:space="708"/>
          <w:docGrid w:linePitch="360"/>
        </w:sectPr>
      </w:pPr>
    </w:p>
    <w:p w14:paraId="485C1B9D" w14:textId="77777777" w:rsidR="00B1375A" w:rsidRDefault="00B1375A">
      <w:pPr>
        <w:spacing w:after="0" w:line="240" w:lineRule="auto"/>
        <w:rPr>
          <w:rFonts w:ascii="Arial" w:hAnsi="Arial"/>
          <w:b/>
          <w:szCs w:val="24"/>
          <w:lang w:val="en-US"/>
        </w:rPr>
      </w:pPr>
      <w:r>
        <w:rPr>
          <w:rFonts w:ascii="Arial" w:hAnsi="Arial"/>
          <w:b/>
          <w:szCs w:val="24"/>
          <w:lang w:val="en-US"/>
        </w:rPr>
        <w:lastRenderedPageBreak/>
        <w:br w:type="page"/>
      </w:r>
    </w:p>
    <w:p w14:paraId="13F42E73" w14:textId="56099313" w:rsidR="003D65AA" w:rsidRPr="00F62935" w:rsidRDefault="003D65AA" w:rsidP="003D65AA">
      <w:pPr>
        <w:spacing w:before="480"/>
        <w:outlineLvl w:val="0"/>
        <w:rPr>
          <w:rFonts w:ascii="Arial" w:hAnsi="Arial"/>
          <w:szCs w:val="24"/>
          <w:lang w:val="en-US"/>
        </w:rPr>
      </w:pPr>
      <w:proofErr w:type="spellStart"/>
      <w:r w:rsidRPr="00F62935">
        <w:rPr>
          <w:rFonts w:ascii="Arial" w:hAnsi="Arial"/>
          <w:b/>
          <w:szCs w:val="24"/>
          <w:lang w:val="en-US"/>
        </w:rPr>
        <w:lastRenderedPageBreak/>
        <w:t>Presseansprechpartner</w:t>
      </w:r>
      <w:proofErr w:type="spellEnd"/>
      <w:r w:rsidRPr="00F62935">
        <w:rPr>
          <w:rFonts w:ascii="Arial" w:hAnsi="Arial"/>
          <w:b/>
          <w:szCs w:val="24"/>
          <w:lang w:val="en-US"/>
        </w:rPr>
        <w:t xml:space="preserve"> international:</w:t>
      </w:r>
    </w:p>
    <w:p w14:paraId="0249A378" w14:textId="77777777" w:rsidR="00F62935" w:rsidRDefault="00F62935" w:rsidP="00F62935">
      <w:pPr>
        <w:rPr>
          <w:rFonts w:ascii="Arial" w:hAnsi="Arial"/>
          <w:szCs w:val="24"/>
          <w:lang w:val="en-US"/>
        </w:rPr>
      </w:pPr>
      <w:r>
        <w:rPr>
          <w:rFonts w:ascii="Arial" w:hAnsi="Arial"/>
          <w:szCs w:val="24"/>
          <w:lang w:val="en-US"/>
        </w:rPr>
        <w:t>Tamsin Jackson</w:t>
      </w:r>
      <w:r>
        <w:rPr>
          <w:rFonts w:ascii="Arial" w:hAnsi="Arial"/>
          <w:szCs w:val="24"/>
          <w:lang w:val="en-US"/>
        </w:rPr>
        <w:br/>
      </w:r>
      <w:r w:rsidRPr="00F62935">
        <w:rPr>
          <w:rFonts w:ascii="Arial" w:hAnsi="Arial"/>
          <w:szCs w:val="24"/>
          <w:lang w:val="en-US"/>
        </w:rPr>
        <w:t>Tel.: +44 (0) 207 242 8667</w:t>
      </w:r>
      <w:r>
        <w:rPr>
          <w:rFonts w:ascii="Arial" w:hAnsi="Arial"/>
          <w:szCs w:val="24"/>
          <w:lang w:val="en-US"/>
        </w:rPr>
        <w:br/>
      </w:r>
      <w:r w:rsidRPr="00F62935">
        <w:rPr>
          <w:rFonts w:ascii="Arial" w:hAnsi="Arial"/>
          <w:szCs w:val="24"/>
          <w:lang w:val="en-US"/>
        </w:rPr>
        <w:t xml:space="preserve">E-Mail: </w:t>
      </w:r>
      <w:hyperlink r:id="rId12" w:history="1">
        <w:r w:rsidRPr="00737A11">
          <w:rPr>
            <w:rStyle w:val="Hyperlink"/>
            <w:rFonts w:ascii="Arial" w:hAnsi="Arial"/>
            <w:szCs w:val="24"/>
            <w:lang w:val="en-US"/>
          </w:rPr>
          <w:t>pennwell@aspectuspr.com</w:t>
        </w:r>
      </w:hyperlink>
      <w:r>
        <w:rPr>
          <w:rFonts w:ascii="Arial" w:hAnsi="Arial"/>
          <w:szCs w:val="24"/>
          <w:lang w:val="en-US"/>
        </w:rPr>
        <w:br/>
      </w:r>
      <w:hyperlink r:id="rId13" w:history="1">
        <w:r w:rsidRPr="00737A11">
          <w:rPr>
            <w:rStyle w:val="Hyperlink"/>
            <w:rFonts w:ascii="Arial" w:hAnsi="Arial"/>
            <w:szCs w:val="24"/>
            <w:lang w:val="en-US"/>
          </w:rPr>
          <w:t>www.aspectuspr.com</w:t>
        </w:r>
      </w:hyperlink>
    </w:p>
    <w:p w14:paraId="47E858C3" w14:textId="4B8A78DD" w:rsidR="003D65AA" w:rsidRPr="003D65AA" w:rsidRDefault="003D65AA" w:rsidP="00B1375A">
      <w:pPr>
        <w:spacing w:before="200"/>
        <w:rPr>
          <w:rFonts w:ascii="Arial" w:hAnsi="Arial"/>
          <w:b/>
          <w:szCs w:val="24"/>
          <w:lang w:val="en-US"/>
        </w:rPr>
      </w:pPr>
      <w:r w:rsidRPr="00F62935">
        <w:rPr>
          <w:rFonts w:ascii="Arial" w:hAnsi="Arial"/>
          <w:b/>
          <w:szCs w:val="24"/>
          <w:lang w:val="en-US"/>
        </w:rPr>
        <w:br w:type="column"/>
      </w:r>
      <w:r w:rsidRPr="003D65AA">
        <w:rPr>
          <w:rFonts w:ascii="Arial" w:hAnsi="Arial"/>
          <w:b/>
          <w:szCs w:val="24"/>
          <w:lang w:val="en-US"/>
        </w:rPr>
        <w:lastRenderedPageBreak/>
        <w:t>M</w:t>
      </w:r>
      <w:bookmarkStart w:id="0" w:name="_GoBack"/>
      <w:bookmarkEnd w:id="0"/>
      <w:r w:rsidRPr="003D65AA">
        <w:rPr>
          <w:rFonts w:ascii="Arial" w:hAnsi="Arial"/>
          <w:b/>
          <w:szCs w:val="24"/>
          <w:lang w:val="en-US"/>
        </w:rPr>
        <w:t xml:space="preserve">arketing &amp; Public Relations </w:t>
      </w:r>
      <w:proofErr w:type="spellStart"/>
      <w:r w:rsidRPr="003D65AA">
        <w:rPr>
          <w:rFonts w:ascii="Arial" w:hAnsi="Arial"/>
          <w:b/>
          <w:szCs w:val="24"/>
          <w:lang w:val="en-US"/>
        </w:rPr>
        <w:t>PennWell</w:t>
      </w:r>
      <w:proofErr w:type="spellEnd"/>
      <w:r w:rsidRPr="003D65AA">
        <w:rPr>
          <w:rFonts w:ascii="Arial" w:hAnsi="Arial"/>
          <w:b/>
          <w:szCs w:val="24"/>
          <w:lang w:val="en-US"/>
        </w:rPr>
        <w:t>:</w:t>
      </w:r>
    </w:p>
    <w:p w14:paraId="37A20031" w14:textId="77777777" w:rsidR="003D65AA" w:rsidRDefault="003D65AA" w:rsidP="003D65AA">
      <w:pPr>
        <w:rPr>
          <w:rStyle w:val="Hyperlink"/>
          <w:rFonts w:ascii="Arial" w:hAnsi="Arial"/>
          <w:szCs w:val="24"/>
          <w:lang w:val="en-US"/>
        </w:rPr>
      </w:pPr>
      <w:r w:rsidRPr="008A1C94">
        <w:rPr>
          <w:rFonts w:ascii="Arial" w:hAnsi="Arial"/>
          <w:szCs w:val="24"/>
          <w:lang w:val="en-US"/>
        </w:rPr>
        <w:t xml:space="preserve">Crispin Coulson </w:t>
      </w:r>
      <w:r w:rsidRPr="008A1C94">
        <w:rPr>
          <w:rFonts w:ascii="Arial" w:hAnsi="Arial"/>
          <w:szCs w:val="24"/>
          <w:lang w:val="en-US"/>
        </w:rPr>
        <w:br/>
        <w:t xml:space="preserve">E-Mail: </w:t>
      </w:r>
      <w:hyperlink r:id="rId14" w:history="1">
        <w:r w:rsidRPr="008A1C94">
          <w:rPr>
            <w:rStyle w:val="Hyperlink"/>
            <w:rFonts w:ascii="Arial" w:hAnsi="Arial"/>
            <w:szCs w:val="24"/>
            <w:lang w:val="en-US"/>
          </w:rPr>
          <w:t>crispinc@pennwell.com</w:t>
        </w:r>
      </w:hyperlink>
      <w:r w:rsidRPr="008A1C94">
        <w:rPr>
          <w:rFonts w:ascii="Arial" w:hAnsi="Arial"/>
          <w:szCs w:val="24"/>
          <w:lang w:val="en-US"/>
        </w:rPr>
        <w:br/>
      </w:r>
      <w:hyperlink r:id="rId15" w:history="1">
        <w:r w:rsidRPr="008A1C94">
          <w:rPr>
            <w:rStyle w:val="Hyperlink"/>
            <w:rFonts w:ascii="Arial" w:hAnsi="Arial"/>
            <w:szCs w:val="24"/>
            <w:lang w:val="en-US"/>
          </w:rPr>
          <w:t>www.pennwell.com</w:t>
        </w:r>
      </w:hyperlink>
    </w:p>
    <w:p w14:paraId="20B200E8" w14:textId="77777777" w:rsidR="00B6038A" w:rsidRDefault="00B6038A" w:rsidP="003D65AA">
      <w:pPr>
        <w:rPr>
          <w:rFonts w:ascii="Arial" w:hAnsi="Arial"/>
          <w:color w:val="0563C1" w:themeColor="hyperlink"/>
          <w:szCs w:val="24"/>
          <w:u w:val="single"/>
          <w:lang w:val="en-US"/>
        </w:rPr>
        <w:sectPr w:rsidR="00B6038A" w:rsidSect="00F62935">
          <w:headerReference w:type="default" r:id="rId16"/>
          <w:footerReference w:type="default" r:id="rId17"/>
          <w:type w:val="continuous"/>
          <w:pgSz w:w="11900" w:h="16840"/>
          <w:pgMar w:top="3686" w:right="1417" w:bottom="1134" w:left="1417" w:header="708" w:footer="708" w:gutter="0"/>
          <w:cols w:num="2" w:space="708"/>
          <w:docGrid w:linePitch="360"/>
        </w:sectPr>
      </w:pPr>
    </w:p>
    <w:p w14:paraId="5D6B7B36" w14:textId="778411F6" w:rsidR="00D63BC4" w:rsidRDefault="00D63BC4" w:rsidP="003D65AA">
      <w:pPr>
        <w:rPr>
          <w:rFonts w:ascii="Arial" w:hAnsi="Arial"/>
          <w:color w:val="0563C1" w:themeColor="hyperlink"/>
          <w:szCs w:val="24"/>
          <w:u w:val="single"/>
          <w:lang w:val="en-US"/>
        </w:rPr>
        <w:sectPr w:rsidR="00D63BC4" w:rsidSect="00B6038A">
          <w:type w:val="continuous"/>
          <w:pgSz w:w="11900" w:h="16840"/>
          <w:pgMar w:top="3279" w:right="1417" w:bottom="1134" w:left="1417" w:header="708" w:footer="708" w:gutter="0"/>
          <w:cols w:space="708"/>
          <w:docGrid w:linePitch="360"/>
        </w:sectPr>
      </w:pPr>
    </w:p>
    <w:p w14:paraId="76EA0F47" w14:textId="51A8FD19" w:rsidR="00D63BC4" w:rsidRPr="00624CEC" w:rsidRDefault="00D63BC4" w:rsidP="00D63BC4">
      <w:pPr>
        <w:spacing w:before="100" w:beforeAutospacing="1" w:after="100" w:afterAutospacing="1" w:line="288" w:lineRule="auto"/>
        <w:jc w:val="both"/>
        <w:outlineLvl w:val="5"/>
        <w:rPr>
          <w:rFonts w:ascii="Arial" w:eastAsia="Times New Roman" w:hAnsi="Arial" w:cs="Times New Roman"/>
          <w:b/>
          <w:bCs/>
          <w:spacing w:val="-2"/>
          <w:szCs w:val="15"/>
          <w:lang w:val="de-DE" w:eastAsia="de-DE"/>
        </w:rPr>
      </w:pPr>
      <w:r w:rsidRPr="00624CEC">
        <w:rPr>
          <w:rFonts w:ascii="Arial" w:eastAsia="Times New Roman" w:hAnsi="Arial" w:cs="Times New Roman"/>
          <w:b/>
          <w:bCs/>
          <w:spacing w:val="-2"/>
          <w:szCs w:val="15"/>
          <w:lang w:val="de-DE" w:eastAsia="de-DE"/>
        </w:rPr>
        <w:lastRenderedPageBreak/>
        <w:t xml:space="preserve">Über </w:t>
      </w:r>
      <w:proofErr w:type="spellStart"/>
      <w:r w:rsidRPr="00624CEC">
        <w:rPr>
          <w:rFonts w:ascii="Arial" w:eastAsia="Times New Roman" w:hAnsi="Arial" w:cs="Times New Roman"/>
          <w:b/>
          <w:bCs/>
          <w:spacing w:val="-2"/>
          <w:szCs w:val="15"/>
          <w:lang w:val="de-DE" w:eastAsia="de-DE"/>
        </w:rPr>
        <w:t>PennWell</w:t>
      </w:r>
      <w:proofErr w:type="spellEnd"/>
    </w:p>
    <w:p w14:paraId="0C59041E" w14:textId="77777777" w:rsidR="00D63BC4" w:rsidRPr="00624CEC" w:rsidRDefault="00D63BC4" w:rsidP="00D63BC4">
      <w:pPr>
        <w:spacing w:before="100" w:beforeAutospacing="1" w:after="100" w:afterAutospacing="1" w:line="288" w:lineRule="auto"/>
        <w:jc w:val="both"/>
        <w:outlineLvl w:val="5"/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</w:pPr>
      <w:r w:rsidRPr="00624CEC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Die </w:t>
      </w:r>
      <w:proofErr w:type="spellStart"/>
      <w:r w:rsidRPr="00624CEC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PennWell</w:t>
      </w:r>
      <w:proofErr w:type="spellEnd"/>
      <w:r w:rsidRPr="00624CEC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 Corporation ist ein B2B-Medien- und -Eventunternehmen, das auch Marketing-Lösungen anbietet. </w:t>
      </w:r>
      <w:proofErr w:type="spellStart"/>
      <w:r w:rsidRPr="00624CEC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PennWell</w:t>
      </w:r>
      <w:proofErr w:type="spellEnd"/>
      <w:r w:rsidRPr="00624CEC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 veröffentlicht 150 Print- und Onlinemagazine sowie Newsletter, führt weltweit 40 Konferenzen und Messen durch und weist ein umfangreiches Angebot an Büchern, Karten, Websites, digitalen Medien sowie Research- und Database-Services auf. </w:t>
      </w:r>
    </w:p>
    <w:p w14:paraId="4DFFA6F9" w14:textId="77777777" w:rsidR="00D63BC4" w:rsidRPr="00624CEC" w:rsidRDefault="00D63BC4" w:rsidP="00D63BC4">
      <w:pPr>
        <w:spacing w:before="100" w:beforeAutospacing="1" w:after="100" w:afterAutospacing="1" w:line="288" w:lineRule="auto"/>
        <w:jc w:val="both"/>
        <w:outlineLvl w:val="5"/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</w:pPr>
      <w:r w:rsidRPr="00624CEC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Weitere Informationen über </w:t>
      </w:r>
      <w:proofErr w:type="spellStart"/>
      <w:r w:rsidRPr="00624CEC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PennWell</w:t>
      </w:r>
      <w:proofErr w:type="spellEnd"/>
      <w:r w:rsidRPr="00624CEC"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 finden Sie unter</w:t>
      </w:r>
      <w:r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 xml:space="preserve"> </w:t>
      </w:r>
      <w:hyperlink r:id="rId18" w:history="1">
        <w:r w:rsidRPr="002876CF">
          <w:rPr>
            <w:rStyle w:val="Hyperlink"/>
            <w:rFonts w:ascii="Arial" w:eastAsia="Times New Roman" w:hAnsi="Arial" w:cs="Times New Roman"/>
            <w:bCs/>
            <w:spacing w:val="-2"/>
            <w:szCs w:val="15"/>
            <w:lang w:val="de-DE" w:eastAsia="de-DE"/>
          </w:rPr>
          <w:t>www.pennwell.com</w:t>
        </w:r>
      </w:hyperlink>
      <w:r>
        <w:rPr>
          <w:rFonts w:ascii="Arial" w:eastAsia="Times New Roman" w:hAnsi="Arial" w:cs="Times New Roman"/>
          <w:bCs/>
          <w:spacing w:val="-2"/>
          <w:szCs w:val="15"/>
          <w:lang w:val="de-DE" w:eastAsia="de-DE"/>
        </w:rPr>
        <w:t>.</w:t>
      </w:r>
    </w:p>
    <w:sectPr w:rsidR="00D63BC4" w:rsidRPr="00624CEC" w:rsidSect="00B6038A">
      <w:type w:val="continuous"/>
      <w:pgSz w:w="11900" w:h="16840"/>
      <w:pgMar w:top="35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0EA4AF" w14:textId="77777777" w:rsidR="00522161" w:rsidRDefault="00522161" w:rsidP="001969A9">
      <w:pPr>
        <w:spacing w:after="0" w:line="240" w:lineRule="auto"/>
      </w:pPr>
      <w:r>
        <w:separator/>
      </w:r>
    </w:p>
  </w:endnote>
  <w:endnote w:type="continuationSeparator" w:id="0">
    <w:p w14:paraId="4E0471FB" w14:textId="77777777" w:rsidR="00522161" w:rsidRDefault="00522161" w:rsidP="00196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0526A0" w14:textId="77777777" w:rsidR="009E4193" w:rsidRPr="009E4193" w:rsidRDefault="009E4193" w:rsidP="009E4193">
    <w:pPr>
      <w:pStyle w:val="Fuzeile"/>
      <w:jc w:val="center"/>
      <w:rPr>
        <w:rFonts w:ascii="Arial" w:hAnsi="Arial"/>
        <w:sz w:val="18"/>
      </w:rPr>
    </w:pPr>
    <w:r w:rsidRPr="009E4193">
      <w:rPr>
        <w:rFonts w:ascii="Arial" w:hAnsi="Arial"/>
        <w:sz w:val="18"/>
        <w:lang w:val="de-DE"/>
      </w:rPr>
      <w:t xml:space="preserve">Seite </w:t>
    </w:r>
    <w:r w:rsidR="002A6AA5" w:rsidRPr="009E4193">
      <w:rPr>
        <w:rFonts w:ascii="Arial" w:hAnsi="Arial"/>
        <w:sz w:val="18"/>
      </w:rPr>
      <w:fldChar w:fldCharType="begin"/>
    </w:r>
    <w:r w:rsidRPr="009E4193">
      <w:rPr>
        <w:rFonts w:ascii="Arial" w:hAnsi="Arial"/>
        <w:sz w:val="18"/>
      </w:rPr>
      <w:instrText>PAGE  \* Arabic  \* MERGEFORMAT</w:instrText>
    </w:r>
    <w:r w:rsidR="002A6AA5" w:rsidRPr="009E4193">
      <w:rPr>
        <w:rFonts w:ascii="Arial" w:hAnsi="Arial"/>
        <w:sz w:val="18"/>
      </w:rPr>
      <w:fldChar w:fldCharType="separate"/>
    </w:r>
    <w:r w:rsidR="00B1375A" w:rsidRPr="00B1375A">
      <w:rPr>
        <w:rFonts w:ascii="Arial" w:hAnsi="Arial"/>
        <w:noProof/>
        <w:sz w:val="18"/>
        <w:lang w:val="de-DE"/>
      </w:rPr>
      <w:t>2</w:t>
    </w:r>
    <w:r w:rsidR="002A6AA5" w:rsidRPr="009E4193">
      <w:rPr>
        <w:rFonts w:ascii="Arial" w:hAnsi="Arial"/>
        <w:sz w:val="18"/>
      </w:rPr>
      <w:fldChar w:fldCharType="end"/>
    </w:r>
    <w:r w:rsidRPr="009E4193">
      <w:rPr>
        <w:rFonts w:ascii="Arial" w:hAnsi="Arial"/>
        <w:sz w:val="18"/>
        <w:lang w:val="de-DE"/>
      </w:rPr>
      <w:t xml:space="preserve"> von </w:t>
    </w:r>
    <w:fldSimple w:instr="NUMPAGES  \* Arabic  \* MERGEFORMAT">
      <w:r w:rsidR="00B1375A" w:rsidRPr="00B1375A">
        <w:rPr>
          <w:rFonts w:ascii="Arial" w:hAnsi="Arial"/>
          <w:noProof/>
          <w:sz w:val="18"/>
          <w:lang w:val="de-DE"/>
        </w:rPr>
        <w:t>2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17FDA8" w14:textId="77777777" w:rsidR="00522161" w:rsidRDefault="00522161" w:rsidP="001969A9">
      <w:pPr>
        <w:spacing w:after="0" w:line="240" w:lineRule="auto"/>
      </w:pPr>
      <w:r>
        <w:separator/>
      </w:r>
    </w:p>
  </w:footnote>
  <w:footnote w:type="continuationSeparator" w:id="0">
    <w:p w14:paraId="1F30EA54" w14:textId="77777777" w:rsidR="00522161" w:rsidRDefault="00522161" w:rsidP="00196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9384A0" w14:textId="7A39E91A" w:rsidR="00D63BC4" w:rsidRPr="00A408C7" w:rsidRDefault="00D63BC4" w:rsidP="00A408C7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37287"/>
    <w:multiLevelType w:val="hybridMultilevel"/>
    <w:tmpl w:val="E5BAD1E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4E65C4A"/>
    <w:multiLevelType w:val="hybridMultilevel"/>
    <w:tmpl w:val="8ABCB18E"/>
    <w:lvl w:ilvl="0" w:tplc="05E686B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330026"/>
    <w:multiLevelType w:val="hybridMultilevel"/>
    <w:tmpl w:val="E1D0628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5C53068"/>
    <w:multiLevelType w:val="hybridMultilevel"/>
    <w:tmpl w:val="A62A39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1F60D7"/>
    <w:multiLevelType w:val="hybridMultilevel"/>
    <w:tmpl w:val="B234E324"/>
    <w:lvl w:ilvl="0" w:tplc="05E686B0">
      <w:numFmt w:val="bullet"/>
      <w:lvlText w:val="•"/>
      <w:lvlJc w:val="left"/>
      <w:pPr>
        <w:ind w:left="142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748C0"/>
    <w:multiLevelType w:val="hybridMultilevel"/>
    <w:tmpl w:val="5DDC52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3B72DE"/>
    <w:multiLevelType w:val="hybridMultilevel"/>
    <w:tmpl w:val="7390D246"/>
    <w:lvl w:ilvl="0" w:tplc="05E686B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5D"/>
    <w:rsid w:val="00001426"/>
    <w:rsid w:val="00015439"/>
    <w:rsid w:val="00032250"/>
    <w:rsid w:val="000344EA"/>
    <w:rsid w:val="0003640C"/>
    <w:rsid w:val="0004267C"/>
    <w:rsid w:val="00056E31"/>
    <w:rsid w:val="00056E6A"/>
    <w:rsid w:val="0008655A"/>
    <w:rsid w:val="00096B3C"/>
    <w:rsid w:val="000A55B4"/>
    <w:rsid w:val="000C0D7B"/>
    <w:rsid w:val="000C7FCE"/>
    <w:rsid w:val="000D0CE0"/>
    <w:rsid w:val="000D0D2B"/>
    <w:rsid w:val="000D3B9B"/>
    <w:rsid w:val="00101017"/>
    <w:rsid w:val="0010285D"/>
    <w:rsid w:val="00103DED"/>
    <w:rsid w:val="00106B2E"/>
    <w:rsid w:val="00106EE8"/>
    <w:rsid w:val="00123D64"/>
    <w:rsid w:val="00132BDA"/>
    <w:rsid w:val="00133045"/>
    <w:rsid w:val="00146C3D"/>
    <w:rsid w:val="00161ABD"/>
    <w:rsid w:val="001969A9"/>
    <w:rsid w:val="001A3375"/>
    <w:rsid w:val="001A374A"/>
    <w:rsid w:val="001B4E1E"/>
    <w:rsid w:val="001C2B03"/>
    <w:rsid w:val="001D540D"/>
    <w:rsid w:val="001E47B4"/>
    <w:rsid w:val="001F6A06"/>
    <w:rsid w:val="00210B99"/>
    <w:rsid w:val="00211126"/>
    <w:rsid w:val="00224408"/>
    <w:rsid w:val="00242AB3"/>
    <w:rsid w:val="00275AB5"/>
    <w:rsid w:val="002A14FF"/>
    <w:rsid w:val="002A1F6E"/>
    <w:rsid w:val="002A34BB"/>
    <w:rsid w:val="002A5F2B"/>
    <w:rsid w:val="002A6AA5"/>
    <w:rsid w:val="002B5D22"/>
    <w:rsid w:val="002B5F1A"/>
    <w:rsid w:val="002D220A"/>
    <w:rsid w:val="002D2404"/>
    <w:rsid w:val="002E0EC5"/>
    <w:rsid w:val="002E2F1A"/>
    <w:rsid w:val="002F3D57"/>
    <w:rsid w:val="002F41AD"/>
    <w:rsid w:val="002F5661"/>
    <w:rsid w:val="002F5F0E"/>
    <w:rsid w:val="00311ECA"/>
    <w:rsid w:val="00312D9E"/>
    <w:rsid w:val="00322BB7"/>
    <w:rsid w:val="00330BAF"/>
    <w:rsid w:val="0033322F"/>
    <w:rsid w:val="0034055A"/>
    <w:rsid w:val="003451F3"/>
    <w:rsid w:val="00351154"/>
    <w:rsid w:val="00354DBD"/>
    <w:rsid w:val="00360996"/>
    <w:rsid w:val="00361B8B"/>
    <w:rsid w:val="003B0B6F"/>
    <w:rsid w:val="003D657B"/>
    <w:rsid w:val="003D65AA"/>
    <w:rsid w:val="003F306A"/>
    <w:rsid w:val="003F54FE"/>
    <w:rsid w:val="00411B05"/>
    <w:rsid w:val="00421DB6"/>
    <w:rsid w:val="004269A9"/>
    <w:rsid w:val="00427F51"/>
    <w:rsid w:val="00431292"/>
    <w:rsid w:val="0046352F"/>
    <w:rsid w:val="00471847"/>
    <w:rsid w:val="004A3F6C"/>
    <w:rsid w:val="004C2345"/>
    <w:rsid w:val="004C4E8B"/>
    <w:rsid w:val="004D061C"/>
    <w:rsid w:val="004E2419"/>
    <w:rsid w:val="004F1302"/>
    <w:rsid w:val="00500AAF"/>
    <w:rsid w:val="00503CC5"/>
    <w:rsid w:val="00522161"/>
    <w:rsid w:val="00555027"/>
    <w:rsid w:val="0056152C"/>
    <w:rsid w:val="00573FF9"/>
    <w:rsid w:val="00575AFF"/>
    <w:rsid w:val="005775E6"/>
    <w:rsid w:val="005837CB"/>
    <w:rsid w:val="00583A34"/>
    <w:rsid w:val="005A005B"/>
    <w:rsid w:val="005A05D4"/>
    <w:rsid w:val="005A4959"/>
    <w:rsid w:val="005A7D7B"/>
    <w:rsid w:val="005B4A12"/>
    <w:rsid w:val="005B604B"/>
    <w:rsid w:val="005D299D"/>
    <w:rsid w:val="005E2264"/>
    <w:rsid w:val="005E52E1"/>
    <w:rsid w:val="005E6E2C"/>
    <w:rsid w:val="005E7B8B"/>
    <w:rsid w:val="00611C87"/>
    <w:rsid w:val="00624CEC"/>
    <w:rsid w:val="00643588"/>
    <w:rsid w:val="00643A36"/>
    <w:rsid w:val="00644D2B"/>
    <w:rsid w:val="006457DE"/>
    <w:rsid w:val="006511B0"/>
    <w:rsid w:val="006654A9"/>
    <w:rsid w:val="006755E1"/>
    <w:rsid w:val="00681ED5"/>
    <w:rsid w:val="006834D1"/>
    <w:rsid w:val="00697424"/>
    <w:rsid w:val="006B5EB0"/>
    <w:rsid w:val="006C3872"/>
    <w:rsid w:val="006C4954"/>
    <w:rsid w:val="006C64D2"/>
    <w:rsid w:val="006C6E0C"/>
    <w:rsid w:val="006D5B33"/>
    <w:rsid w:val="006F5B4C"/>
    <w:rsid w:val="006F65BA"/>
    <w:rsid w:val="006F7BF0"/>
    <w:rsid w:val="00711E77"/>
    <w:rsid w:val="00760E80"/>
    <w:rsid w:val="00767415"/>
    <w:rsid w:val="00785229"/>
    <w:rsid w:val="007922BC"/>
    <w:rsid w:val="007B4F97"/>
    <w:rsid w:val="007D3B06"/>
    <w:rsid w:val="007D6392"/>
    <w:rsid w:val="007D7733"/>
    <w:rsid w:val="007E376F"/>
    <w:rsid w:val="007E7337"/>
    <w:rsid w:val="00811A20"/>
    <w:rsid w:val="008175C8"/>
    <w:rsid w:val="00820AA3"/>
    <w:rsid w:val="00822573"/>
    <w:rsid w:val="00825365"/>
    <w:rsid w:val="0083043C"/>
    <w:rsid w:val="008312F4"/>
    <w:rsid w:val="00844E31"/>
    <w:rsid w:val="008519BA"/>
    <w:rsid w:val="0085473A"/>
    <w:rsid w:val="00856480"/>
    <w:rsid w:val="00856FF2"/>
    <w:rsid w:val="00862283"/>
    <w:rsid w:val="00880CA7"/>
    <w:rsid w:val="008902AA"/>
    <w:rsid w:val="00891223"/>
    <w:rsid w:val="008A1C94"/>
    <w:rsid w:val="008A20B9"/>
    <w:rsid w:val="008B2530"/>
    <w:rsid w:val="008B7059"/>
    <w:rsid w:val="008C69A3"/>
    <w:rsid w:val="00903FF0"/>
    <w:rsid w:val="00925FC9"/>
    <w:rsid w:val="009358EB"/>
    <w:rsid w:val="00937D59"/>
    <w:rsid w:val="009552A0"/>
    <w:rsid w:val="00986DF7"/>
    <w:rsid w:val="00991953"/>
    <w:rsid w:val="0099568F"/>
    <w:rsid w:val="009A2F2D"/>
    <w:rsid w:val="009A7868"/>
    <w:rsid w:val="009C08A0"/>
    <w:rsid w:val="009D34A2"/>
    <w:rsid w:val="009D3D39"/>
    <w:rsid w:val="009E39C2"/>
    <w:rsid w:val="009E4193"/>
    <w:rsid w:val="009E4C6D"/>
    <w:rsid w:val="009F0E7E"/>
    <w:rsid w:val="00A04DD2"/>
    <w:rsid w:val="00A17A31"/>
    <w:rsid w:val="00A408C7"/>
    <w:rsid w:val="00A41306"/>
    <w:rsid w:val="00A73623"/>
    <w:rsid w:val="00A8274A"/>
    <w:rsid w:val="00A83487"/>
    <w:rsid w:val="00A844A4"/>
    <w:rsid w:val="00A86DF0"/>
    <w:rsid w:val="00A923F4"/>
    <w:rsid w:val="00A93B58"/>
    <w:rsid w:val="00AB4708"/>
    <w:rsid w:val="00AD08EB"/>
    <w:rsid w:val="00AE25A2"/>
    <w:rsid w:val="00AF3466"/>
    <w:rsid w:val="00B05C35"/>
    <w:rsid w:val="00B10137"/>
    <w:rsid w:val="00B1375A"/>
    <w:rsid w:val="00B4162A"/>
    <w:rsid w:val="00B462C9"/>
    <w:rsid w:val="00B54E9D"/>
    <w:rsid w:val="00B6038A"/>
    <w:rsid w:val="00B658C5"/>
    <w:rsid w:val="00B671E9"/>
    <w:rsid w:val="00B74716"/>
    <w:rsid w:val="00B77D10"/>
    <w:rsid w:val="00B805FC"/>
    <w:rsid w:val="00B83015"/>
    <w:rsid w:val="00B97EB7"/>
    <w:rsid w:val="00BA2057"/>
    <w:rsid w:val="00BA20E3"/>
    <w:rsid w:val="00BA70C8"/>
    <w:rsid w:val="00BC181E"/>
    <w:rsid w:val="00BC5E40"/>
    <w:rsid w:val="00BD27B7"/>
    <w:rsid w:val="00BE2B8F"/>
    <w:rsid w:val="00BF4868"/>
    <w:rsid w:val="00BF4F5F"/>
    <w:rsid w:val="00BF7155"/>
    <w:rsid w:val="00C1213E"/>
    <w:rsid w:val="00C12FC0"/>
    <w:rsid w:val="00C22002"/>
    <w:rsid w:val="00C225C4"/>
    <w:rsid w:val="00C36796"/>
    <w:rsid w:val="00C67594"/>
    <w:rsid w:val="00C8341D"/>
    <w:rsid w:val="00CA11CD"/>
    <w:rsid w:val="00CA28A2"/>
    <w:rsid w:val="00CC15B8"/>
    <w:rsid w:val="00CC2125"/>
    <w:rsid w:val="00CE2F45"/>
    <w:rsid w:val="00D011CE"/>
    <w:rsid w:val="00D148DC"/>
    <w:rsid w:val="00D17DE5"/>
    <w:rsid w:val="00D4521E"/>
    <w:rsid w:val="00D473B3"/>
    <w:rsid w:val="00D47AE1"/>
    <w:rsid w:val="00D50B24"/>
    <w:rsid w:val="00D5795B"/>
    <w:rsid w:val="00D63BC4"/>
    <w:rsid w:val="00D6583B"/>
    <w:rsid w:val="00D671D9"/>
    <w:rsid w:val="00D92176"/>
    <w:rsid w:val="00D93760"/>
    <w:rsid w:val="00DB0F7F"/>
    <w:rsid w:val="00DB309D"/>
    <w:rsid w:val="00DB664A"/>
    <w:rsid w:val="00DC0FB6"/>
    <w:rsid w:val="00DE2464"/>
    <w:rsid w:val="00E14599"/>
    <w:rsid w:val="00E20A0E"/>
    <w:rsid w:val="00E23070"/>
    <w:rsid w:val="00E64476"/>
    <w:rsid w:val="00E6798F"/>
    <w:rsid w:val="00E67F6C"/>
    <w:rsid w:val="00E77FA0"/>
    <w:rsid w:val="00E80CA0"/>
    <w:rsid w:val="00E91E70"/>
    <w:rsid w:val="00EB6DF0"/>
    <w:rsid w:val="00EC0EA6"/>
    <w:rsid w:val="00EE688B"/>
    <w:rsid w:val="00F02322"/>
    <w:rsid w:val="00F028CD"/>
    <w:rsid w:val="00F05DCB"/>
    <w:rsid w:val="00F249A6"/>
    <w:rsid w:val="00F24F52"/>
    <w:rsid w:val="00F47ABF"/>
    <w:rsid w:val="00F47D74"/>
    <w:rsid w:val="00F50AC2"/>
    <w:rsid w:val="00F62935"/>
    <w:rsid w:val="00F646B0"/>
    <w:rsid w:val="00F6506B"/>
    <w:rsid w:val="00F71BC0"/>
    <w:rsid w:val="00F7234E"/>
    <w:rsid w:val="00FA0A62"/>
    <w:rsid w:val="00FC023B"/>
    <w:rsid w:val="00FC642B"/>
    <w:rsid w:val="00FD048F"/>
    <w:rsid w:val="00FD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8E9FD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paragraph" w:styleId="berschrift6">
    <w:name w:val="heading 6"/>
    <w:basedOn w:val="Standard"/>
    <w:link w:val="berschrift6Zchn"/>
    <w:uiPriority w:val="9"/>
    <w:qFormat/>
    <w:rsid w:val="002F3D5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  <w:style w:type="character" w:customStyle="1" w:styleId="berschrift6Zchn">
    <w:name w:val="Überschrift 6 Zchn"/>
    <w:basedOn w:val="Absatz-Standardschriftart"/>
    <w:link w:val="berschrift6"/>
    <w:uiPriority w:val="9"/>
    <w:rsid w:val="002F3D57"/>
    <w:rPr>
      <w:rFonts w:ascii="Times New Roman" w:eastAsia="Times New Roman" w:hAnsi="Times New Roman" w:cs="Times New Roman"/>
      <w:b/>
      <w:bCs/>
      <w:sz w:val="15"/>
      <w:szCs w:val="15"/>
      <w:lang w:eastAsia="de-DE"/>
    </w:rPr>
  </w:style>
  <w:style w:type="paragraph" w:styleId="StandardWeb">
    <w:name w:val="Normal (Web)"/>
    <w:basedOn w:val="Standard"/>
    <w:uiPriority w:val="99"/>
    <w:unhideWhenUsed/>
    <w:rsid w:val="0013304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paragraph" w:styleId="berschrift6">
    <w:name w:val="heading 6"/>
    <w:basedOn w:val="Standard"/>
    <w:link w:val="berschrift6Zchn"/>
    <w:uiPriority w:val="9"/>
    <w:qFormat/>
    <w:rsid w:val="002F3D5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  <w:style w:type="character" w:customStyle="1" w:styleId="berschrift6Zchn">
    <w:name w:val="Überschrift 6 Zchn"/>
    <w:basedOn w:val="Absatz-Standardschriftart"/>
    <w:link w:val="berschrift6"/>
    <w:uiPriority w:val="9"/>
    <w:rsid w:val="002F3D57"/>
    <w:rPr>
      <w:rFonts w:ascii="Times New Roman" w:eastAsia="Times New Roman" w:hAnsi="Times New Roman" w:cs="Times New Roman"/>
      <w:b/>
      <w:bCs/>
      <w:sz w:val="15"/>
      <w:szCs w:val="15"/>
      <w:lang w:eastAsia="de-DE"/>
    </w:rPr>
  </w:style>
  <w:style w:type="paragraph" w:styleId="StandardWeb">
    <w:name w:val="Normal (Web)"/>
    <w:basedOn w:val="Standard"/>
    <w:uiPriority w:val="99"/>
    <w:unhideWhenUsed/>
    <w:rsid w:val="0013304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ectrify-europe.com" TargetMode="External"/><Relationship Id="rId13" Type="http://schemas.openxmlformats.org/officeDocument/2006/relationships/hyperlink" Target="http://www.aspectuspr.com" TargetMode="External"/><Relationship Id="rId18" Type="http://schemas.openxmlformats.org/officeDocument/2006/relationships/hyperlink" Target="http://www.pennwel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pennwell@aspectuspr.com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gd@press-n-relations.a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ennwell.com" TargetMode="External"/><Relationship Id="rId10" Type="http://schemas.openxmlformats.org/officeDocument/2006/relationships/hyperlink" Target="mailto:dmt@press-n-relations.de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u@press-n-relations.de" TargetMode="External"/><Relationship Id="rId14" Type="http://schemas.openxmlformats.org/officeDocument/2006/relationships/hyperlink" Target="mailto:crispinc@pennwell.com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443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Office-Anwender</dc:creator>
  <cp:lastModifiedBy>Ralf Dunker</cp:lastModifiedBy>
  <cp:revision>3</cp:revision>
  <cp:lastPrinted>2018-04-09T22:12:00Z</cp:lastPrinted>
  <dcterms:created xsi:type="dcterms:W3CDTF">2018-04-09T22:16:00Z</dcterms:created>
  <dcterms:modified xsi:type="dcterms:W3CDTF">2018-04-10T10:47:00Z</dcterms:modified>
</cp:coreProperties>
</file>