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20A" w:rsidRDefault="008B1CFC" w:rsidP="006C3CFC">
      <w:pPr>
        <w:widowControl w:val="0"/>
        <w:tabs>
          <w:tab w:val="center" w:pos="3898"/>
        </w:tabs>
        <w:spacing w:line="240" w:lineRule="auto"/>
        <w:rPr>
          <w:sz w:val="22"/>
        </w:rPr>
      </w:pPr>
      <w:r w:rsidRPr="00E95CE2">
        <w:rPr>
          <w:sz w:val="22"/>
        </w:rPr>
        <w:t xml:space="preserve">Wieselburg, am </w:t>
      </w:r>
      <w:r w:rsidR="008D37B2">
        <w:rPr>
          <w:sz w:val="22"/>
        </w:rPr>
        <w:t>1. September</w:t>
      </w:r>
      <w:r w:rsidR="00920E28">
        <w:rPr>
          <w:sz w:val="22"/>
        </w:rPr>
        <w:t xml:space="preserve"> </w:t>
      </w:r>
      <w:r w:rsidRPr="00E95CE2">
        <w:rPr>
          <w:sz w:val="22"/>
        </w:rPr>
        <w:t>201</w:t>
      </w:r>
      <w:r w:rsidR="008243DB" w:rsidRPr="00E95CE2">
        <w:rPr>
          <w:sz w:val="22"/>
        </w:rPr>
        <w:t>6</w:t>
      </w:r>
    </w:p>
    <w:p w:rsidR="006C3CFC" w:rsidRPr="00E95CE2" w:rsidRDefault="006C3CFC" w:rsidP="006C3CFC">
      <w:pPr>
        <w:widowControl w:val="0"/>
        <w:tabs>
          <w:tab w:val="center" w:pos="3898"/>
        </w:tabs>
        <w:spacing w:line="240" w:lineRule="auto"/>
        <w:rPr>
          <w:sz w:val="22"/>
        </w:rPr>
      </w:pPr>
    </w:p>
    <w:p w:rsidR="0013020A" w:rsidRPr="00E95CE2" w:rsidRDefault="0013020A" w:rsidP="00507A10">
      <w:pPr>
        <w:widowControl w:val="0"/>
        <w:spacing w:line="240" w:lineRule="auto"/>
        <w:ind w:right="284"/>
        <w:rPr>
          <w:sz w:val="20"/>
        </w:rPr>
      </w:pPr>
    </w:p>
    <w:p w:rsidR="006E250A" w:rsidRPr="00E95CE2" w:rsidRDefault="00A5205D" w:rsidP="00507A10">
      <w:pPr>
        <w:spacing w:line="240" w:lineRule="auto"/>
        <w:ind w:right="284"/>
        <w:rPr>
          <w:b/>
          <w:sz w:val="32"/>
        </w:rPr>
      </w:pPr>
      <w:r w:rsidRPr="00E95CE2">
        <w:rPr>
          <w:b/>
          <w:sz w:val="32"/>
        </w:rPr>
        <w:t xml:space="preserve">ZKW </w:t>
      </w:r>
      <w:r w:rsidR="00CC768E">
        <w:rPr>
          <w:b/>
          <w:sz w:val="32"/>
        </w:rPr>
        <w:t>setzt auf Elektromobilität</w:t>
      </w:r>
    </w:p>
    <w:p w:rsidR="006E250A" w:rsidRPr="00920E28" w:rsidRDefault="006E250A" w:rsidP="00920E28">
      <w:pPr>
        <w:widowControl w:val="0"/>
        <w:spacing w:line="240" w:lineRule="auto"/>
        <w:rPr>
          <w:sz w:val="22"/>
        </w:rPr>
      </w:pPr>
    </w:p>
    <w:p w:rsidR="00920E28" w:rsidRPr="00920E28" w:rsidRDefault="00CC768E" w:rsidP="00920E28">
      <w:pPr>
        <w:widowControl w:val="0"/>
        <w:spacing w:line="288" w:lineRule="auto"/>
        <w:rPr>
          <w:sz w:val="22"/>
        </w:rPr>
      </w:pPr>
      <w:r>
        <w:rPr>
          <w:sz w:val="22"/>
        </w:rPr>
        <w:t>Umweltfreundliche E-Fahrzeuge für Kurzstrecken im Einsatz</w:t>
      </w:r>
    </w:p>
    <w:p w:rsidR="00920E28" w:rsidRPr="00CC768E" w:rsidRDefault="00920E28" w:rsidP="00920E28">
      <w:pPr>
        <w:widowControl w:val="0"/>
        <w:spacing w:line="288" w:lineRule="auto"/>
        <w:rPr>
          <w:sz w:val="22"/>
        </w:rPr>
      </w:pPr>
    </w:p>
    <w:p w:rsidR="00CC768E" w:rsidRPr="00CC768E" w:rsidRDefault="00CC768E" w:rsidP="00CC768E">
      <w:pPr>
        <w:widowControl w:val="0"/>
        <w:spacing w:line="288" w:lineRule="auto"/>
        <w:rPr>
          <w:b/>
          <w:sz w:val="22"/>
        </w:rPr>
      </w:pPr>
      <w:r w:rsidRPr="00CC768E">
        <w:rPr>
          <w:b/>
          <w:sz w:val="22"/>
        </w:rPr>
        <w:t xml:space="preserve">Der </w:t>
      </w:r>
      <w:proofErr w:type="spellStart"/>
      <w:r w:rsidRPr="00CC768E">
        <w:rPr>
          <w:b/>
          <w:sz w:val="22"/>
        </w:rPr>
        <w:t>Wieselburger</w:t>
      </w:r>
      <w:proofErr w:type="spellEnd"/>
      <w:r w:rsidRPr="00CC768E">
        <w:rPr>
          <w:b/>
          <w:sz w:val="22"/>
        </w:rPr>
        <w:t xml:space="preserve"> </w:t>
      </w:r>
      <w:proofErr w:type="spellStart"/>
      <w:r w:rsidRPr="00CC768E">
        <w:rPr>
          <w:b/>
          <w:sz w:val="22"/>
        </w:rPr>
        <w:t>Lichtsysteme-Spezialist</w:t>
      </w:r>
      <w:proofErr w:type="spellEnd"/>
      <w:r w:rsidRPr="00CC768E">
        <w:rPr>
          <w:b/>
          <w:sz w:val="22"/>
        </w:rPr>
        <w:t xml:space="preserve"> ZKW fährt ab sofort elektrisch. Das Unternehmen hat vor kurzem vier Renault </w:t>
      </w:r>
      <w:proofErr w:type="spellStart"/>
      <w:r w:rsidRPr="00CC768E">
        <w:rPr>
          <w:b/>
          <w:sz w:val="22"/>
        </w:rPr>
        <w:t>Kangoo</w:t>
      </w:r>
      <w:proofErr w:type="spellEnd"/>
      <w:r w:rsidRPr="00CC768E">
        <w:rPr>
          <w:b/>
          <w:sz w:val="22"/>
        </w:rPr>
        <w:t xml:space="preserve"> Z.E. in Betrieb g</w:t>
      </w:r>
      <w:r w:rsidRPr="00CC768E">
        <w:rPr>
          <w:b/>
          <w:sz w:val="22"/>
        </w:rPr>
        <w:t>e</w:t>
      </w:r>
      <w:r w:rsidRPr="00CC768E">
        <w:rPr>
          <w:b/>
          <w:sz w:val="22"/>
        </w:rPr>
        <w:t>nommen, die speziell für kurze Strecken eingesetzt werden. Die umwel</w:t>
      </w:r>
      <w:r w:rsidRPr="00CC768E">
        <w:rPr>
          <w:b/>
          <w:sz w:val="22"/>
        </w:rPr>
        <w:t>t</w:t>
      </w:r>
      <w:r w:rsidRPr="00CC768E">
        <w:rPr>
          <w:b/>
          <w:sz w:val="22"/>
        </w:rPr>
        <w:t>freundlichen Nutzfahrzeuge</w:t>
      </w:r>
      <w:r w:rsidR="00B37A5D">
        <w:rPr>
          <w:b/>
          <w:sz w:val="22"/>
        </w:rPr>
        <w:t xml:space="preserve"> </w:t>
      </w:r>
      <w:r w:rsidRPr="00CC768E">
        <w:rPr>
          <w:b/>
          <w:sz w:val="22"/>
        </w:rPr>
        <w:t>dienen zum Warentransport und Transfer von Mitarbeitern im Raum Wieselburg. Dabei legen die Autos, die am typ</w:t>
      </w:r>
      <w:r w:rsidRPr="00CC768E">
        <w:rPr>
          <w:b/>
          <w:sz w:val="22"/>
        </w:rPr>
        <w:t>i</w:t>
      </w:r>
      <w:r w:rsidRPr="00CC768E">
        <w:rPr>
          <w:b/>
          <w:sz w:val="22"/>
        </w:rPr>
        <w:t>schen ZKW-Design erkennbar sind, jeweils rund 550 Kilometer pro Monat zurück. „Elektromobilität hat als zukunftsweisende und nachhaltige Technologie einen hohen Stellenwert. Mit unseren Elektrofahrzeugen se</w:t>
      </w:r>
      <w:r w:rsidRPr="00CC768E">
        <w:rPr>
          <w:b/>
          <w:sz w:val="22"/>
        </w:rPr>
        <w:t>t</w:t>
      </w:r>
      <w:r w:rsidRPr="00CC768E">
        <w:rPr>
          <w:b/>
          <w:sz w:val="22"/>
        </w:rPr>
        <w:t xml:space="preserve">zen wir ein Zeichen und </w:t>
      </w:r>
      <w:r>
        <w:rPr>
          <w:b/>
          <w:sz w:val="22"/>
        </w:rPr>
        <w:t>helfen,</w:t>
      </w:r>
      <w:r w:rsidRPr="00CC768E">
        <w:rPr>
          <w:b/>
          <w:sz w:val="22"/>
        </w:rPr>
        <w:t xml:space="preserve"> unnötige Emissionen</w:t>
      </w:r>
      <w:r>
        <w:rPr>
          <w:b/>
          <w:sz w:val="22"/>
        </w:rPr>
        <w:t xml:space="preserve"> zu vermeiden</w:t>
      </w:r>
      <w:r w:rsidRPr="00CC768E">
        <w:rPr>
          <w:b/>
          <w:sz w:val="22"/>
        </w:rPr>
        <w:t>“, e</w:t>
      </w:r>
      <w:r w:rsidRPr="00CC768E">
        <w:rPr>
          <w:b/>
          <w:sz w:val="22"/>
        </w:rPr>
        <w:t>r</w:t>
      </w:r>
      <w:r w:rsidRPr="00CC768E">
        <w:rPr>
          <w:b/>
          <w:sz w:val="22"/>
        </w:rPr>
        <w:t xml:space="preserve">klärt Wolfgang Muhri, </w:t>
      </w:r>
      <w:r w:rsidR="00D6321C">
        <w:rPr>
          <w:b/>
          <w:sz w:val="22"/>
        </w:rPr>
        <w:t>Standortleiter der</w:t>
      </w:r>
      <w:r w:rsidRPr="00CC768E">
        <w:rPr>
          <w:b/>
          <w:sz w:val="22"/>
        </w:rPr>
        <w:t xml:space="preserve"> ZKW Lichtsysteme</w:t>
      </w:r>
      <w:r w:rsidR="00D6321C">
        <w:rPr>
          <w:b/>
          <w:sz w:val="22"/>
        </w:rPr>
        <w:t xml:space="preserve"> GmbH in Wi</w:t>
      </w:r>
      <w:r w:rsidR="00D6321C">
        <w:rPr>
          <w:b/>
          <w:sz w:val="22"/>
        </w:rPr>
        <w:t>e</w:t>
      </w:r>
      <w:r w:rsidR="00D6321C">
        <w:rPr>
          <w:b/>
          <w:sz w:val="22"/>
        </w:rPr>
        <w:t>selburg</w:t>
      </w:r>
      <w:r w:rsidRPr="00CC768E">
        <w:rPr>
          <w:b/>
          <w:sz w:val="22"/>
        </w:rPr>
        <w:t>.</w:t>
      </w:r>
    </w:p>
    <w:p w:rsidR="00CC768E" w:rsidRDefault="00CC768E" w:rsidP="00CC768E">
      <w:pPr>
        <w:widowControl w:val="0"/>
        <w:spacing w:line="288" w:lineRule="auto"/>
        <w:rPr>
          <w:sz w:val="22"/>
        </w:rPr>
      </w:pPr>
    </w:p>
    <w:p w:rsidR="00CC768E" w:rsidRPr="00CC768E" w:rsidRDefault="00B37A5D" w:rsidP="00CC768E">
      <w:pPr>
        <w:widowControl w:val="0"/>
        <w:spacing w:line="288" w:lineRule="auto"/>
        <w:rPr>
          <w:sz w:val="22"/>
        </w:rPr>
      </w:pPr>
      <w:r>
        <w:rPr>
          <w:sz w:val="22"/>
        </w:rPr>
        <w:t>Eingesetzt werden die vier E-Autos hauptsächlich für Fahrten von der ZKW Konzernzentrale in Wieselburg zum neuen Standort in Haag, etwa um Masch</w:t>
      </w:r>
      <w:r>
        <w:rPr>
          <w:sz w:val="22"/>
        </w:rPr>
        <w:t>i</w:t>
      </w:r>
      <w:r>
        <w:rPr>
          <w:sz w:val="22"/>
        </w:rPr>
        <w:t xml:space="preserve">nenzubehör oder </w:t>
      </w:r>
      <w:r w:rsidR="00CC768E" w:rsidRPr="00CC768E">
        <w:rPr>
          <w:sz w:val="22"/>
        </w:rPr>
        <w:t>Mitar</w:t>
      </w:r>
      <w:r>
        <w:rPr>
          <w:sz w:val="22"/>
        </w:rPr>
        <w:t xml:space="preserve">beiter des </w:t>
      </w:r>
      <w:r w:rsidR="00CC768E" w:rsidRPr="00CC768E">
        <w:rPr>
          <w:sz w:val="22"/>
        </w:rPr>
        <w:t>Projektteam</w:t>
      </w:r>
      <w:r>
        <w:rPr>
          <w:sz w:val="22"/>
        </w:rPr>
        <w:t>s zu befördern. Für diese Aufg</w:t>
      </w:r>
      <w:r>
        <w:rPr>
          <w:sz w:val="22"/>
        </w:rPr>
        <w:t>a</w:t>
      </w:r>
      <w:r>
        <w:rPr>
          <w:sz w:val="22"/>
        </w:rPr>
        <w:t xml:space="preserve">ben sind die </w:t>
      </w:r>
      <w:proofErr w:type="spellStart"/>
      <w:r w:rsidRPr="00CC768E">
        <w:rPr>
          <w:sz w:val="22"/>
        </w:rPr>
        <w:t>Kangoo</w:t>
      </w:r>
      <w:proofErr w:type="spellEnd"/>
      <w:r w:rsidRPr="00CC768E">
        <w:rPr>
          <w:sz w:val="22"/>
        </w:rPr>
        <w:t xml:space="preserve"> Z.E.</w:t>
      </w:r>
      <w:r>
        <w:rPr>
          <w:sz w:val="22"/>
        </w:rPr>
        <w:t xml:space="preserve"> ideal geeignet. Die </w:t>
      </w:r>
      <w:r w:rsidR="00CC768E" w:rsidRPr="00CC768E">
        <w:rPr>
          <w:sz w:val="22"/>
        </w:rPr>
        <w:t>elektrische</w:t>
      </w:r>
      <w:r>
        <w:rPr>
          <w:sz w:val="22"/>
        </w:rPr>
        <w:t>n</w:t>
      </w:r>
      <w:r w:rsidR="00CC768E" w:rsidRPr="00CC768E">
        <w:rPr>
          <w:sz w:val="22"/>
        </w:rPr>
        <w:t xml:space="preserve"> Van</w:t>
      </w:r>
      <w:r>
        <w:rPr>
          <w:sz w:val="22"/>
        </w:rPr>
        <w:t>s</w:t>
      </w:r>
      <w:r w:rsidR="00CC768E" w:rsidRPr="00CC768E">
        <w:rPr>
          <w:sz w:val="22"/>
        </w:rPr>
        <w:t xml:space="preserve"> biete</w:t>
      </w:r>
      <w:r>
        <w:rPr>
          <w:sz w:val="22"/>
        </w:rPr>
        <w:t>n einen Laderaum</w:t>
      </w:r>
      <w:r w:rsidR="00CC768E" w:rsidRPr="00CC768E">
        <w:rPr>
          <w:sz w:val="22"/>
        </w:rPr>
        <w:t xml:space="preserve"> von bis zu 4,6</w:t>
      </w:r>
      <w:r>
        <w:rPr>
          <w:sz w:val="22"/>
        </w:rPr>
        <w:t xml:space="preserve"> Kubikmeter Volumen</w:t>
      </w:r>
      <w:r w:rsidR="00CC768E" w:rsidRPr="00CC768E">
        <w:rPr>
          <w:sz w:val="22"/>
        </w:rPr>
        <w:t xml:space="preserve"> </w:t>
      </w:r>
      <w:r>
        <w:rPr>
          <w:sz w:val="22"/>
        </w:rPr>
        <w:t>und</w:t>
      </w:r>
      <w:r w:rsidR="00CC768E" w:rsidRPr="00CC768E">
        <w:rPr>
          <w:sz w:val="22"/>
        </w:rPr>
        <w:t xml:space="preserve"> eine Nutzlast von 632</w:t>
      </w:r>
      <w:r>
        <w:rPr>
          <w:sz w:val="22"/>
        </w:rPr>
        <w:t xml:space="preserve"> Kil</w:t>
      </w:r>
      <w:r>
        <w:rPr>
          <w:sz w:val="22"/>
        </w:rPr>
        <w:t>o</w:t>
      </w:r>
      <w:r>
        <w:rPr>
          <w:sz w:val="22"/>
        </w:rPr>
        <w:t>gramm</w:t>
      </w:r>
      <w:r w:rsidR="00CC768E" w:rsidRPr="00CC768E">
        <w:rPr>
          <w:sz w:val="22"/>
        </w:rPr>
        <w:t>.</w:t>
      </w:r>
      <w:r>
        <w:rPr>
          <w:sz w:val="22"/>
        </w:rPr>
        <w:t xml:space="preserve"> Die </w:t>
      </w:r>
      <w:r w:rsidR="00CC768E" w:rsidRPr="00CC768E">
        <w:rPr>
          <w:sz w:val="22"/>
        </w:rPr>
        <w:t xml:space="preserve">Reichweite </w:t>
      </w:r>
      <w:r>
        <w:rPr>
          <w:sz w:val="22"/>
        </w:rPr>
        <w:t>liegt bei maximal 170 Kilometern</w:t>
      </w:r>
      <w:r w:rsidR="00CC768E" w:rsidRPr="00CC768E">
        <w:rPr>
          <w:sz w:val="22"/>
        </w:rPr>
        <w:t xml:space="preserve">. </w:t>
      </w:r>
      <w:r w:rsidR="002455A8">
        <w:rPr>
          <w:sz w:val="22"/>
        </w:rPr>
        <w:t xml:space="preserve">Bei den </w:t>
      </w:r>
      <w:r w:rsidR="008D37B2">
        <w:rPr>
          <w:sz w:val="22"/>
        </w:rPr>
        <w:t xml:space="preserve">beiden </w:t>
      </w:r>
      <w:r w:rsidR="002455A8">
        <w:rPr>
          <w:sz w:val="22"/>
        </w:rPr>
        <w:t>Lad</w:t>
      </w:r>
      <w:r w:rsidR="002455A8">
        <w:rPr>
          <w:sz w:val="22"/>
        </w:rPr>
        <w:t>e</w:t>
      </w:r>
      <w:r w:rsidR="002455A8">
        <w:rPr>
          <w:sz w:val="22"/>
        </w:rPr>
        <w:t>stati</w:t>
      </w:r>
      <w:r w:rsidR="002455A8">
        <w:rPr>
          <w:sz w:val="22"/>
        </w:rPr>
        <w:t>o</w:t>
      </w:r>
      <w:r w:rsidR="002455A8">
        <w:rPr>
          <w:sz w:val="22"/>
        </w:rPr>
        <w:t xml:space="preserve">nen im Werk Wieselburg und Werk Haag können </w:t>
      </w:r>
      <w:r>
        <w:rPr>
          <w:sz w:val="22"/>
        </w:rPr>
        <w:t>die umweltfreundlichen Fah</w:t>
      </w:r>
      <w:r>
        <w:rPr>
          <w:sz w:val="22"/>
        </w:rPr>
        <w:t>r</w:t>
      </w:r>
      <w:r>
        <w:rPr>
          <w:sz w:val="22"/>
        </w:rPr>
        <w:t xml:space="preserve">zeuge </w:t>
      </w:r>
      <w:r w:rsidR="00CC768E" w:rsidRPr="00CC768E">
        <w:rPr>
          <w:sz w:val="22"/>
        </w:rPr>
        <w:t>in sechs bis neun Stun</w:t>
      </w:r>
      <w:r>
        <w:rPr>
          <w:sz w:val="22"/>
        </w:rPr>
        <w:t>den aufgeladen</w:t>
      </w:r>
      <w:r w:rsidR="002455A8">
        <w:rPr>
          <w:sz w:val="22"/>
        </w:rPr>
        <w:t xml:space="preserve"> werden</w:t>
      </w:r>
      <w:r>
        <w:rPr>
          <w:sz w:val="22"/>
        </w:rPr>
        <w:t>.</w:t>
      </w:r>
    </w:p>
    <w:p w:rsidR="00CC768E" w:rsidRDefault="00CC768E" w:rsidP="00A9316F">
      <w:pPr>
        <w:widowControl w:val="0"/>
        <w:ind w:right="1"/>
        <w:rPr>
          <w:sz w:val="20"/>
        </w:rPr>
      </w:pPr>
    </w:p>
    <w:p w:rsidR="00A9316F" w:rsidRPr="00E95CE2" w:rsidRDefault="00CC768E" w:rsidP="00A9316F">
      <w:pPr>
        <w:widowControl w:val="0"/>
        <w:ind w:right="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240395" cy="2093327"/>
            <wp:effectExtent l="25400" t="0" r="10805" b="0"/>
            <wp:docPr id="4" name="Bild 1" descr=":ZKW_Elektromobilitä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ZKW_Elektromobilität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433" cy="2095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68E" w:rsidRPr="00CC768E" w:rsidRDefault="00D6321C" w:rsidP="008D37B2">
      <w:pPr>
        <w:widowControl w:val="0"/>
        <w:spacing w:line="288" w:lineRule="auto"/>
        <w:ind w:right="-1134"/>
        <w:rPr>
          <w:b/>
          <w:sz w:val="18"/>
        </w:rPr>
      </w:pPr>
      <w:r>
        <w:rPr>
          <w:b/>
          <w:sz w:val="18"/>
        </w:rPr>
        <w:t xml:space="preserve">Der </w:t>
      </w:r>
      <w:proofErr w:type="spellStart"/>
      <w:r>
        <w:rPr>
          <w:b/>
          <w:sz w:val="18"/>
        </w:rPr>
        <w:t>Wieselburger</w:t>
      </w:r>
      <w:proofErr w:type="spellEnd"/>
      <w:r>
        <w:rPr>
          <w:b/>
          <w:sz w:val="18"/>
        </w:rPr>
        <w:t xml:space="preserve"> Standort von </w:t>
      </w:r>
      <w:r w:rsidR="00CC768E">
        <w:rPr>
          <w:b/>
          <w:sz w:val="18"/>
        </w:rPr>
        <w:t xml:space="preserve">ZKW setzt auf Elektroautos (v.l.n.r.): </w:t>
      </w:r>
      <w:r>
        <w:rPr>
          <w:b/>
          <w:sz w:val="18"/>
        </w:rPr>
        <w:t>Ing. Stefan Hauptmann (Leiter En</w:t>
      </w:r>
      <w:r>
        <w:rPr>
          <w:b/>
          <w:sz w:val="18"/>
        </w:rPr>
        <w:t>t</w:t>
      </w:r>
      <w:r>
        <w:rPr>
          <w:b/>
          <w:sz w:val="18"/>
        </w:rPr>
        <w:t>wicklung</w:t>
      </w:r>
      <w:r w:rsidR="00CC768E" w:rsidRPr="00CC768E">
        <w:rPr>
          <w:b/>
          <w:sz w:val="18"/>
        </w:rPr>
        <w:t xml:space="preserve"> ZKW Lichtsysteme)</w:t>
      </w:r>
      <w:r w:rsidR="00CC768E">
        <w:rPr>
          <w:b/>
          <w:sz w:val="18"/>
        </w:rPr>
        <w:t xml:space="preserve">, </w:t>
      </w:r>
      <w:r w:rsidR="00CC768E" w:rsidRPr="00CC768E">
        <w:rPr>
          <w:b/>
          <w:sz w:val="18"/>
        </w:rPr>
        <w:t>Dipl.-Ing. (FH) Wolfgang Muhri (</w:t>
      </w:r>
      <w:r>
        <w:rPr>
          <w:b/>
          <w:sz w:val="18"/>
        </w:rPr>
        <w:t>Standortle</w:t>
      </w:r>
      <w:r>
        <w:rPr>
          <w:b/>
          <w:sz w:val="18"/>
        </w:rPr>
        <w:t>i</w:t>
      </w:r>
      <w:r>
        <w:rPr>
          <w:b/>
          <w:sz w:val="18"/>
        </w:rPr>
        <w:t>ter</w:t>
      </w:r>
      <w:r w:rsidR="00CC768E" w:rsidRPr="00CC768E">
        <w:rPr>
          <w:b/>
          <w:sz w:val="18"/>
        </w:rPr>
        <w:t xml:space="preserve"> ZKW Lichtsysteme)</w:t>
      </w:r>
      <w:r w:rsidR="00CC768E">
        <w:rPr>
          <w:b/>
          <w:sz w:val="18"/>
        </w:rPr>
        <w:t xml:space="preserve">, </w:t>
      </w:r>
      <w:r w:rsidR="00CC768E" w:rsidRPr="00CC768E">
        <w:rPr>
          <w:b/>
          <w:sz w:val="18"/>
        </w:rPr>
        <w:t>Dipl.</w:t>
      </w:r>
      <w:r>
        <w:rPr>
          <w:b/>
          <w:sz w:val="18"/>
        </w:rPr>
        <w:t xml:space="preserve">-Ing. (FH) Walter Ekker (Kaufmännischer Leiter </w:t>
      </w:r>
      <w:r w:rsidR="00CC768E" w:rsidRPr="00CC768E">
        <w:rPr>
          <w:b/>
          <w:sz w:val="18"/>
        </w:rPr>
        <w:t>ZKW Lichts</w:t>
      </w:r>
      <w:r w:rsidR="00CC768E" w:rsidRPr="00CC768E">
        <w:rPr>
          <w:b/>
          <w:sz w:val="18"/>
        </w:rPr>
        <w:t>y</w:t>
      </w:r>
      <w:r w:rsidR="00CC768E" w:rsidRPr="00CC768E">
        <w:rPr>
          <w:b/>
          <w:sz w:val="18"/>
        </w:rPr>
        <w:t>steme</w:t>
      </w:r>
      <w:r w:rsidR="008D37B2">
        <w:rPr>
          <w:b/>
          <w:sz w:val="18"/>
        </w:rPr>
        <w:t>)</w:t>
      </w:r>
    </w:p>
    <w:p w:rsidR="00CF6D1D" w:rsidRPr="00CC768E" w:rsidRDefault="00CF6D1D" w:rsidP="00CF6D1D">
      <w:pPr>
        <w:spacing w:line="240" w:lineRule="auto"/>
        <w:ind w:right="426"/>
        <w:rPr>
          <w:rFonts w:cs="Arial"/>
          <w:b/>
          <w:sz w:val="18"/>
        </w:rPr>
      </w:pPr>
    </w:p>
    <w:p w:rsidR="006E250A" w:rsidRPr="00E95CE2" w:rsidRDefault="00B37A5D" w:rsidP="00CF6D1D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 xml:space="preserve">Das </w:t>
      </w:r>
      <w:r w:rsidR="006E250A" w:rsidRPr="00E95CE2">
        <w:rPr>
          <w:b/>
          <w:color w:val="000000"/>
          <w:sz w:val="18"/>
          <w:szCs w:val="22"/>
        </w:rPr>
        <w:t>Foto</w:t>
      </w:r>
      <w:r>
        <w:rPr>
          <w:b/>
          <w:color w:val="000000"/>
          <w:sz w:val="18"/>
          <w:szCs w:val="22"/>
        </w:rPr>
        <w:t xml:space="preserve"> steht</w:t>
      </w:r>
      <w:r w:rsidR="006E250A" w:rsidRPr="00E95CE2">
        <w:rPr>
          <w:b/>
          <w:color w:val="000000"/>
          <w:sz w:val="18"/>
          <w:szCs w:val="22"/>
        </w:rPr>
        <w:t xml:space="preserve"> auf </w:t>
      </w:r>
      <w:r w:rsidR="006E250A" w:rsidRPr="00E95CE2">
        <w:rPr>
          <w:b/>
          <w:sz w:val="18"/>
        </w:rPr>
        <w:t xml:space="preserve">unserem </w:t>
      </w:r>
      <w:hyperlink r:id="rId9" w:history="1">
        <w:r w:rsidR="006E250A" w:rsidRPr="00E95CE2">
          <w:rPr>
            <w:rStyle w:val="Link"/>
            <w:b/>
            <w:sz w:val="18"/>
          </w:rPr>
          <w:t>Medienportal AMID PR</w:t>
        </w:r>
      </w:hyperlink>
      <w:r w:rsidR="006E250A" w:rsidRPr="00E95CE2">
        <w:rPr>
          <w:b/>
          <w:sz w:val="18"/>
        </w:rPr>
        <w:t xml:space="preserve"> </w:t>
      </w:r>
      <w:r w:rsidR="006E250A" w:rsidRPr="00E95CE2">
        <w:rPr>
          <w:b/>
          <w:color w:val="000000"/>
          <w:sz w:val="18"/>
          <w:szCs w:val="22"/>
        </w:rPr>
        <w:t>zum Download bereit.</w:t>
      </w:r>
    </w:p>
    <w:p w:rsidR="006E250A" w:rsidRPr="00E95CE2" w:rsidRDefault="006E250A" w:rsidP="00CF6D1D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p w:rsidR="007F7FBE" w:rsidRPr="00E95CE2" w:rsidRDefault="007F7FBE" w:rsidP="00CF6D1D">
      <w:pPr>
        <w:widowControl w:val="0"/>
        <w:spacing w:line="240" w:lineRule="auto"/>
        <w:ind w:right="568"/>
        <w:rPr>
          <w:sz w:val="20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748"/>
        <w:gridCol w:w="4678"/>
      </w:tblGrid>
      <w:tr w:rsidR="00C9250A" w:rsidRPr="00E95CE2">
        <w:trPr>
          <w:trHeight w:val="1481"/>
        </w:trPr>
        <w:tc>
          <w:tcPr>
            <w:tcW w:w="4748" w:type="dxa"/>
          </w:tcPr>
          <w:p w:rsidR="00C9250A" w:rsidRPr="00E95CE2" w:rsidRDefault="00C9250A" w:rsidP="006573B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E95CE2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E95CE2">
              <w:rPr>
                <w:color w:val="000000"/>
                <w:sz w:val="18"/>
                <w:szCs w:val="18"/>
              </w:rPr>
              <w:br/>
            </w:r>
            <w:r w:rsidRPr="00E95CE2">
              <w:rPr>
                <w:sz w:val="18"/>
              </w:rPr>
              <w:t>ZKW</w:t>
            </w:r>
            <w:r w:rsidR="0010130C" w:rsidRPr="00E95CE2">
              <w:rPr>
                <w:sz w:val="18"/>
              </w:rPr>
              <w:t xml:space="preserve"> </w:t>
            </w:r>
            <w:r w:rsidR="006573BE">
              <w:rPr>
                <w:sz w:val="18"/>
              </w:rPr>
              <w:t>Group</w:t>
            </w:r>
            <w:r w:rsidRPr="00E95CE2">
              <w:rPr>
                <w:sz w:val="18"/>
              </w:rPr>
              <w:t xml:space="preserve"> GmbH</w:t>
            </w:r>
            <w:r w:rsidRPr="00E95CE2">
              <w:rPr>
                <w:sz w:val="18"/>
              </w:rPr>
              <w:br/>
              <w:t>Waldemar Pöchhacker</w:t>
            </w:r>
            <w:r w:rsidRPr="00E95CE2">
              <w:rPr>
                <w:sz w:val="18"/>
              </w:rPr>
              <w:br/>
            </w:r>
            <w:proofErr w:type="spellStart"/>
            <w:r w:rsidR="0010130C" w:rsidRPr="00E95CE2">
              <w:rPr>
                <w:sz w:val="18"/>
              </w:rPr>
              <w:t>Rottenhauser</w:t>
            </w:r>
            <w:proofErr w:type="spellEnd"/>
            <w:r w:rsidR="0010130C" w:rsidRPr="00E95CE2">
              <w:rPr>
                <w:sz w:val="18"/>
              </w:rPr>
              <w:t xml:space="preserve"> Straße 8</w:t>
            </w:r>
            <w:r w:rsidRPr="00E95CE2">
              <w:rPr>
                <w:sz w:val="18"/>
              </w:rPr>
              <w:t xml:space="preserve"> – 3250 Wieselburg</w:t>
            </w:r>
            <w:r w:rsidRPr="00E95CE2">
              <w:rPr>
                <w:sz w:val="18"/>
              </w:rPr>
              <w:br/>
              <w:t>Tel.: +43 7416 505 – 2550</w:t>
            </w:r>
            <w:r w:rsidRPr="00E95CE2">
              <w:rPr>
                <w:sz w:val="18"/>
              </w:rPr>
              <w:br/>
            </w:r>
            <w:r w:rsidR="001F5E5A" w:rsidRPr="00E95CE2">
              <w:rPr>
                <w:sz w:val="18"/>
              </w:rPr>
              <w:t>w</w:t>
            </w:r>
            <w:r w:rsidRPr="00E95CE2">
              <w:rPr>
                <w:sz w:val="18"/>
              </w:rPr>
              <w:t>aldemar.poechhacker@zkw</w:t>
            </w:r>
            <w:r w:rsidR="006573BE">
              <w:rPr>
                <w:sz w:val="18"/>
              </w:rPr>
              <w:t>-group.com</w:t>
            </w:r>
            <w:r w:rsidRPr="00E95CE2">
              <w:rPr>
                <w:sz w:val="18"/>
              </w:rPr>
              <w:t>– www.zkw</w:t>
            </w:r>
            <w:r w:rsidR="00F529B3" w:rsidRPr="00E95CE2">
              <w:rPr>
                <w:sz w:val="18"/>
              </w:rPr>
              <w:t>-group</w:t>
            </w:r>
            <w:r w:rsidRPr="00E95CE2">
              <w:rPr>
                <w:sz w:val="18"/>
              </w:rPr>
              <w:t>.</w:t>
            </w:r>
            <w:r w:rsidR="00D46A3D" w:rsidRPr="00E95CE2">
              <w:rPr>
                <w:sz w:val="18"/>
              </w:rPr>
              <w:t>com</w:t>
            </w:r>
          </w:p>
        </w:tc>
        <w:tc>
          <w:tcPr>
            <w:tcW w:w="4678" w:type="dxa"/>
          </w:tcPr>
          <w:p w:rsidR="00FA0C95" w:rsidRPr="00E95CE2" w:rsidRDefault="008243DB" w:rsidP="004D017E">
            <w:pPr>
              <w:pStyle w:val="Textkrper"/>
              <w:widowControl w:val="0"/>
              <w:spacing w:line="240" w:lineRule="auto"/>
              <w:rPr>
                <w:b w:val="0"/>
                <w:color w:val="000000"/>
                <w:sz w:val="18"/>
              </w:rPr>
            </w:pPr>
            <w:r w:rsidRPr="00E95CE2">
              <w:rPr>
                <w:color w:val="000000" w:themeColor="text1"/>
                <w:sz w:val="18"/>
                <w:szCs w:val="18"/>
              </w:rPr>
              <w:t>Presse- und Öffentlichkeitsarbeit:</w:t>
            </w:r>
            <w:r w:rsidRPr="00E95CE2">
              <w:rPr>
                <w:bCs/>
                <w:color w:val="000000" w:themeColor="text1"/>
                <w:sz w:val="18"/>
                <w:szCs w:val="18"/>
              </w:rPr>
              <w:br/>
            </w:r>
            <w:proofErr w:type="spellStart"/>
            <w:r w:rsidRPr="00E95CE2">
              <w:rPr>
                <w:b w:val="0"/>
                <w:color w:val="000000" w:themeColor="text1"/>
                <w:sz w:val="18"/>
              </w:rPr>
              <w:t>Press’n’Relations</w:t>
            </w:r>
            <w:proofErr w:type="spellEnd"/>
            <w:r w:rsidRPr="00E95CE2">
              <w:rPr>
                <w:b w:val="0"/>
                <w:color w:val="000000" w:themeColor="text1"/>
                <w:sz w:val="18"/>
              </w:rPr>
              <w:t xml:space="preserve"> </w:t>
            </w:r>
            <w:proofErr w:type="spellStart"/>
            <w:r w:rsidRPr="00E95CE2">
              <w:rPr>
                <w:b w:val="0"/>
                <w:color w:val="000000" w:themeColor="text1"/>
                <w:sz w:val="18"/>
              </w:rPr>
              <w:t>Austria</w:t>
            </w:r>
            <w:proofErr w:type="spellEnd"/>
            <w:r w:rsidRPr="00E95CE2">
              <w:rPr>
                <w:b w:val="0"/>
                <w:color w:val="000000" w:themeColor="text1"/>
                <w:sz w:val="18"/>
              </w:rPr>
              <w:t xml:space="preserve"> GmbH</w:t>
            </w:r>
            <w:r w:rsidRPr="00E95CE2">
              <w:rPr>
                <w:b w:val="0"/>
                <w:color w:val="000000" w:themeColor="text1"/>
                <w:sz w:val="18"/>
              </w:rPr>
              <w:br/>
              <w:t>Georg Dutzi</w:t>
            </w:r>
            <w:r w:rsidRPr="00E95CE2">
              <w:rPr>
                <w:b w:val="0"/>
                <w:color w:val="000000" w:themeColor="text1"/>
                <w:sz w:val="18"/>
              </w:rPr>
              <w:br/>
            </w:r>
            <w:r w:rsidR="004D017E" w:rsidRPr="00E95CE2">
              <w:rPr>
                <w:b w:val="0"/>
                <w:color w:val="000000" w:themeColor="text1"/>
                <w:sz w:val="18"/>
              </w:rPr>
              <w:t>Lange Gasse 65/16</w:t>
            </w:r>
            <w:r w:rsidRPr="00E95CE2">
              <w:rPr>
                <w:b w:val="0"/>
                <w:color w:val="000000" w:themeColor="text1"/>
                <w:sz w:val="18"/>
              </w:rPr>
              <w:t xml:space="preserve"> – </w:t>
            </w:r>
            <w:r w:rsidR="004D017E" w:rsidRPr="00E95CE2">
              <w:rPr>
                <w:b w:val="0"/>
                <w:color w:val="000000" w:themeColor="text1"/>
                <w:sz w:val="18"/>
              </w:rPr>
              <w:t>108</w:t>
            </w:r>
            <w:r w:rsidRPr="00E95CE2">
              <w:rPr>
                <w:b w:val="0"/>
                <w:color w:val="000000" w:themeColor="text1"/>
                <w:sz w:val="18"/>
              </w:rPr>
              <w:t>0 Wien</w:t>
            </w:r>
            <w:r w:rsidRPr="00E95CE2">
              <w:rPr>
                <w:b w:val="0"/>
                <w:color w:val="000000" w:themeColor="text1"/>
                <w:sz w:val="18"/>
              </w:rPr>
              <w:br/>
              <w:t>Tel.: +43 1 907 61 48 –10</w:t>
            </w:r>
            <w:r w:rsidRPr="00E95CE2">
              <w:rPr>
                <w:b w:val="0"/>
                <w:color w:val="000000" w:themeColor="text1"/>
                <w:sz w:val="18"/>
              </w:rPr>
              <w:br/>
              <w:t xml:space="preserve">gd@press-n-relations.at – </w:t>
            </w:r>
            <w:hyperlink r:id="rId10" w:history="1">
              <w:r w:rsidRPr="00E95CE2">
                <w:rPr>
                  <w:b w:val="0"/>
                  <w:color w:val="000000" w:themeColor="text1"/>
                  <w:sz w:val="18"/>
                </w:rPr>
                <w:t>www.press-n-relations.com</w:t>
              </w:r>
            </w:hyperlink>
          </w:p>
        </w:tc>
      </w:tr>
    </w:tbl>
    <w:p w:rsidR="00C9250A" w:rsidRPr="00E95CE2" w:rsidRDefault="00C9250A" w:rsidP="00A45700">
      <w:pPr>
        <w:pStyle w:val="Textkrper"/>
        <w:widowControl w:val="0"/>
        <w:spacing w:line="240" w:lineRule="auto"/>
        <w:rPr>
          <w:b w:val="0"/>
          <w:color w:val="000000"/>
          <w:sz w:val="18"/>
          <w:szCs w:val="16"/>
        </w:rPr>
      </w:pPr>
    </w:p>
    <w:p w:rsidR="00C9250A" w:rsidRPr="00E95CE2" w:rsidRDefault="00C9250A" w:rsidP="00B5753C">
      <w:pPr>
        <w:widowControl w:val="0"/>
        <w:spacing w:line="240" w:lineRule="auto"/>
        <w:ind w:right="-283"/>
        <w:rPr>
          <w:b/>
          <w:color w:val="000000"/>
          <w:sz w:val="18"/>
        </w:rPr>
      </w:pPr>
      <w:r w:rsidRPr="00E95CE2">
        <w:rPr>
          <w:b/>
          <w:color w:val="000000"/>
          <w:sz w:val="18"/>
        </w:rPr>
        <w:t>Über ZKW</w:t>
      </w:r>
    </w:p>
    <w:p w:rsidR="0013020A" w:rsidRPr="00046DC0" w:rsidRDefault="00C9250A" w:rsidP="00B5753C">
      <w:pPr>
        <w:widowControl w:val="0"/>
        <w:spacing w:line="240" w:lineRule="auto"/>
        <w:ind w:right="-283"/>
        <w:rPr>
          <w:sz w:val="18"/>
        </w:rPr>
      </w:pPr>
      <w:r w:rsidRPr="00E95CE2">
        <w:rPr>
          <w:sz w:val="18"/>
        </w:rPr>
        <w:t xml:space="preserve">Die ZKW </w:t>
      </w:r>
      <w:r w:rsidR="0065054F">
        <w:rPr>
          <w:sz w:val="18"/>
        </w:rPr>
        <w:t>Group</w:t>
      </w:r>
      <w:r w:rsidRPr="00E95CE2">
        <w:rPr>
          <w:sz w:val="18"/>
        </w:rPr>
        <w:t xml:space="preserve"> zählt weltweit zu den führenden Anbietern von Licht- und Scheinwerfersystemen für die Automobilindustrie. Der Konzern entwickelt und produziert mit modernsten Fertigungstechnolog</w:t>
      </w:r>
      <w:r w:rsidRPr="00E95CE2">
        <w:rPr>
          <w:sz w:val="18"/>
        </w:rPr>
        <w:t>i</w:t>
      </w:r>
      <w:r w:rsidRPr="00E95CE2">
        <w:rPr>
          <w:sz w:val="18"/>
        </w:rPr>
        <w:t>en komplexe Premium-Beleuchtungen und Elektronikmodule für internationale Automobilhersteller. Zu den Top-Produkten zählen leistungsfähige und kosteneffiziente Komplett-LED-Systeme. Die ZKW Group verfügt über insgesamt acht Standorte weltweit, die in Entwicklung und Produktion intelligent vernetzt sind. Im Jahr 201</w:t>
      </w:r>
      <w:r w:rsidR="00481B58" w:rsidRPr="00E95CE2">
        <w:rPr>
          <w:sz w:val="18"/>
        </w:rPr>
        <w:t>5</w:t>
      </w:r>
      <w:r w:rsidR="00B8475F" w:rsidRPr="00E95CE2">
        <w:rPr>
          <w:sz w:val="18"/>
        </w:rPr>
        <w:t xml:space="preserve"> beschäftigte der Konzern </w:t>
      </w:r>
      <w:r w:rsidR="006F7071" w:rsidRPr="00E95CE2">
        <w:rPr>
          <w:sz w:val="18"/>
        </w:rPr>
        <w:t>6.0</w:t>
      </w:r>
      <w:r w:rsidR="00481B58" w:rsidRPr="00E95CE2">
        <w:rPr>
          <w:sz w:val="18"/>
        </w:rPr>
        <w:t>00</w:t>
      </w:r>
      <w:r w:rsidRPr="00E95CE2">
        <w:rPr>
          <w:sz w:val="18"/>
        </w:rPr>
        <w:t xml:space="preserve"> Mitarbeiter und erwirtschaftete einen Gesamtumsatz von rund </w:t>
      </w:r>
      <w:r w:rsidR="006F7071" w:rsidRPr="00E95CE2">
        <w:rPr>
          <w:sz w:val="18"/>
        </w:rPr>
        <w:t>7</w:t>
      </w:r>
      <w:r w:rsidR="00920E28">
        <w:rPr>
          <w:sz w:val="18"/>
        </w:rPr>
        <w:t>28</w:t>
      </w:r>
      <w:r w:rsidRPr="00E95CE2">
        <w:rPr>
          <w:sz w:val="18"/>
        </w:rPr>
        <w:t xml:space="preserve"> Millionen Euro. 99 Prozent der gesamten Produktion werden exportiert.</w:t>
      </w:r>
      <w:r w:rsidR="00802FD7" w:rsidRPr="00E95CE2">
        <w:rPr>
          <w:sz w:val="18"/>
        </w:rPr>
        <w:t xml:space="preserve"> </w:t>
      </w:r>
      <w:r w:rsidRPr="00E95CE2">
        <w:rPr>
          <w:sz w:val="18"/>
        </w:rPr>
        <w:t>Gemäß der Unternehmensphilosophie „Light Technology &amp; Electronic Innovation“ ist es das primäre Ziel des Unternehmens, hochtechnologische Produkte mit höchster Qualität zu fertigen und die En</w:t>
      </w:r>
      <w:r w:rsidRPr="00E95CE2">
        <w:rPr>
          <w:sz w:val="18"/>
        </w:rPr>
        <w:t>t</w:t>
      </w:r>
      <w:r w:rsidRPr="00E95CE2">
        <w:rPr>
          <w:sz w:val="18"/>
        </w:rPr>
        <w:t>wicklung innovativer Scheinwerfersysteme voranzutreiben. Zum Angebot zählen Haupt- und Nebe</w:t>
      </w:r>
      <w:r w:rsidRPr="00E95CE2">
        <w:rPr>
          <w:sz w:val="18"/>
        </w:rPr>
        <w:t>l</w:t>
      </w:r>
      <w:r w:rsidRPr="00E95CE2">
        <w:rPr>
          <w:sz w:val="18"/>
        </w:rPr>
        <w:t>scheinwerfer, Blinkleuchten, Innen- und Kennzeichenleuchten für Pkw, Lkw und Motorräder. Die Produkte der ZKW Group werden bei namhaften Automobilherstellern wie AUDI, VW, BMW, Po</w:t>
      </w:r>
      <w:r w:rsidRPr="00E95CE2">
        <w:rPr>
          <w:sz w:val="18"/>
        </w:rPr>
        <w:t>r</w:t>
      </w:r>
      <w:r w:rsidRPr="00E95CE2">
        <w:rPr>
          <w:sz w:val="18"/>
        </w:rPr>
        <w:t>sche, Daimler, Opel, Skoda, VOLVO Car, MAN, Scania Truck oder VOLVO Truck eingesetzt und leisten somit einen wesentlichen Beitrag zu mehr Sicherheit im Straßenverkehr.</w:t>
      </w:r>
    </w:p>
    <w:sectPr w:rsidR="0013020A" w:rsidRPr="00046DC0" w:rsidSect="00CC768E">
      <w:headerReference w:type="default" r:id="rId11"/>
      <w:pgSz w:w="11906" w:h="16838"/>
      <w:pgMar w:top="2977" w:right="2692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C13" w:rsidRDefault="00330C13">
      <w:r>
        <w:separator/>
      </w:r>
    </w:p>
  </w:endnote>
  <w:endnote w:type="continuationSeparator" w:id="0">
    <w:p w:rsidR="00330C13" w:rsidRDefault="00330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C13" w:rsidRDefault="00330C13">
      <w:r>
        <w:separator/>
      </w:r>
    </w:p>
  </w:footnote>
  <w:footnote w:type="continuationSeparator" w:id="0">
    <w:p w:rsidR="00330C13" w:rsidRDefault="00330C13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17E" w:rsidRDefault="006573BE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-449580</wp:posOffset>
          </wp:positionV>
          <wp:extent cx="7562850" cy="1252855"/>
          <wp:effectExtent l="0" t="0" r="0" b="0"/>
          <wp:wrapThrough wrapText="bothSides">
            <wp:wrapPolygon edited="0">
              <wp:start x="0" y="0"/>
              <wp:lineTo x="0" y="21348"/>
              <wp:lineTo x="21546" y="21348"/>
              <wp:lineTo x="21546" y="0"/>
              <wp:lineTo x="0" y="0"/>
            </wp:wrapPolygon>
          </wp:wrapThrough>
          <wp:docPr id="2" name="Grafik 2" descr="\\DVFILE2SERVER\Daten\VK\VKM\Corporate Design\Mastervorlagen\Balken\Balken 2016\CMYK\Sonstige\CMYK_A4hoch_ohneAnschnitt_weißerDruckra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\\DVFILE2SERVER\Daten\VK\VKM\Corporate Design\Mastervorlagen\Balken\Balken 2016\CMYK\Sonstige\CMYK_A4hoch_ohneAnschnitt_weißerDruckran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252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C3CFC" w:rsidRPr="00A3183C" w:rsidRDefault="004D017E">
    <w:pPr>
      <w:pStyle w:val="Kopfzeile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6"/>
  <w:embedSystemFonts/>
  <w:activeWritingStyle w:appName="MSWord" w:lang="de-DE" w:vendorID="64" w:dllVersion="131078" w:nlCheck="1" w:checkStyle="0"/>
  <w:activeWritingStyle w:appName="MSWord" w:lang="de-AT" w:vendorID="64" w:dllVersion="131078" w:nlCheck="1" w:checkStyle="1"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A3183C"/>
    <w:rsid w:val="0000540D"/>
    <w:rsid w:val="000224B4"/>
    <w:rsid w:val="00023F97"/>
    <w:rsid w:val="00025BB3"/>
    <w:rsid w:val="00026B10"/>
    <w:rsid w:val="000447C3"/>
    <w:rsid w:val="00046DC0"/>
    <w:rsid w:val="00052821"/>
    <w:rsid w:val="00052D52"/>
    <w:rsid w:val="00056133"/>
    <w:rsid w:val="000622F0"/>
    <w:rsid w:val="00071FCD"/>
    <w:rsid w:val="00075D07"/>
    <w:rsid w:val="00090B4E"/>
    <w:rsid w:val="000941A3"/>
    <w:rsid w:val="00095B1C"/>
    <w:rsid w:val="000A16A3"/>
    <w:rsid w:val="000A5E1F"/>
    <w:rsid w:val="000B7710"/>
    <w:rsid w:val="000C2E82"/>
    <w:rsid w:val="000C4FDF"/>
    <w:rsid w:val="000C5F4B"/>
    <w:rsid w:val="000C6040"/>
    <w:rsid w:val="000C6D3B"/>
    <w:rsid w:val="000D1C36"/>
    <w:rsid w:val="000E258C"/>
    <w:rsid w:val="000F3C82"/>
    <w:rsid w:val="000F420D"/>
    <w:rsid w:val="0010130C"/>
    <w:rsid w:val="001014CF"/>
    <w:rsid w:val="00104575"/>
    <w:rsid w:val="00104E0C"/>
    <w:rsid w:val="00106E6C"/>
    <w:rsid w:val="001234E8"/>
    <w:rsid w:val="0013020A"/>
    <w:rsid w:val="00134F1C"/>
    <w:rsid w:val="0014090E"/>
    <w:rsid w:val="001447EF"/>
    <w:rsid w:val="00156560"/>
    <w:rsid w:val="00156C6A"/>
    <w:rsid w:val="00174560"/>
    <w:rsid w:val="001867A0"/>
    <w:rsid w:val="001A0846"/>
    <w:rsid w:val="001D10FD"/>
    <w:rsid w:val="001D4CCE"/>
    <w:rsid w:val="001D5B0B"/>
    <w:rsid w:val="001E2510"/>
    <w:rsid w:val="001E4A4F"/>
    <w:rsid w:val="001F2ED9"/>
    <w:rsid w:val="001F5E5A"/>
    <w:rsid w:val="001F71EA"/>
    <w:rsid w:val="00200911"/>
    <w:rsid w:val="002029F3"/>
    <w:rsid w:val="00206A66"/>
    <w:rsid w:val="00213844"/>
    <w:rsid w:val="0022290B"/>
    <w:rsid w:val="0024274C"/>
    <w:rsid w:val="00243408"/>
    <w:rsid w:val="00244B80"/>
    <w:rsid w:val="002455A8"/>
    <w:rsid w:val="00250CC3"/>
    <w:rsid w:val="00273EB1"/>
    <w:rsid w:val="00276113"/>
    <w:rsid w:val="002805E0"/>
    <w:rsid w:val="0028424A"/>
    <w:rsid w:val="002A3E9E"/>
    <w:rsid w:val="002B2282"/>
    <w:rsid w:val="002B2A41"/>
    <w:rsid w:val="002B4B01"/>
    <w:rsid w:val="002C2D77"/>
    <w:rsid w:val="002C44D2"/>
    <w:rsid w:val="002D036B"/>
    <w:rsid w:val="002D0950"/>
    <w:rsid w:val="002D3158"/>
    <w:rsid w:val="002D4812"/>
    <w:rsid w:val="002E387F"/>
    <w:rsid w:val="002E5FEC"/>
    <w:rsid w:val="002E657E"/>
    <w:rsid w:val="002F1B92"/>
    <w:rsid w:val="002F48D4"/>
    <w:rsid w:val="00300948"/>
    <w:rsid w:val="00305D55"/>
    <w:rsid w:val="003145DF"/>
    <w:rsid w:val="00330C13"/>
    <w:rsid w:val="00345C39"/>
    <w:rsid w:val="003543BA"/>
    <w:rsid w:val="00364665"/>
    <w:rsid w:val="003747CA"/>
    <w:rsid w:val="00381345"/>
    <w:rsid w:val="00390A83"/>
    <w:rsid w:val="00393D6A"/>
    <w:rsid w:val="003A20C6"/>
    <w:rsid w:val="003B63BF"/>
    <w:rsid w:val="003C532C"/>
    <w:rsid w:val="003C7DAE"/>
    <w:rsid w:val="003D0720"/>
    <w:rsid w:val="003E4AFE"/>
    <w:rsid w:val="003F6101"/>
    <w:rsid w:val="003F75CF"/>
    <w:rsid w:val="004023CC"/>
    <w:rsid w:val="00411A27"/>
    <w:rsid w:val="00427DD9"/>
    <w:rsid w:val="0044417D"/>
    <w:rsid w:val="00444197"/>
    <w:rsid w:val="00451947"/>
    <w:rsid w:val="00463C85"/>
    <w:rsid w:val="00481B58"/>
    <w:rsid w:val="00482056"/>
    <w:rsid w:val="00483AFC"/>
    <w:rsid w:val="004856C2"/>
    <w:rsid w:val="00492F17"/>
    <w:rsid w:val="00494D58"/>
    <w:rsid w:val="004A4E57"/>
    <w:rsid w:val="004B0453"/>
    <w:rsid w:val="004B5838"/>
    <w:rsid w:val="004B6D83"/>
    <w:rsid w:val="004B74BC"/>
    <w:rsid w:val="004D017E"/>
    <w:rsid w:val="004D760E"/>
    <w:rsid w:val="004F3AA2"/>
    <w:rsid w:val="004F4A3F"/>
    <w:rsid w:val="004F74B9"/>
    <w:rsid w:val="00502DB9"/>
    <w:rsid w:val="005039F7"/>
    <w:rsid w:val="00507A10"/>
    <w:rsid w:val="00507DBF"/>
    <w:rsid w:val="00512CF3"/>
    <w:rsid w:val="00516D3B"/>
    <w:rsid w:val="005200F4"/>
    <w:rsid w:val="00527011"/>
    <w:rsid w:val="0052769C"/>
    <w:rsid w:val="00536DEB"/>
    <w:rsid w:val="005435A1"/>
    <w:rsid w:val="00544C6C"/>
    <w:rsid w:val="00545869"/>
    <w:rsid w:val="00550197"/>
    <w:rsid w:val="005857C5"/>
    <w:rsid w:val="0059540C"/>
    <w:rsid w:val="005968A4"/>
    <w:rsid w:val="005A39EB"/>
    <w:rsid w:val="005A3F06"/>
    <w:rsid w:val="005B7916"/>
    <w:rsid w:val="005C5E2F"/>
    <w:rsid w:val="005E5FB8"/>
    <w:rsid w:val="005F528F"/>
    <w:rsid w:val="006119F7"/>
    <w:rsid w:val="00615282"/>
    <w:rsid w:val="00621B7F"/>
    <w:rsid w:val="00623454"/>
    <w:rsid w:val="00626799"/>
    <w:rsid w:val="00626BBC"/>
    <w:rsid w:val="00627231"/>
    <w:rsid w:val="00643536"/>
    <w:rsid w:val="0065054F"/>
    <w:rsid w:val="006525A2"/>
    <w:rsid w:val="0065556F"/>
    <w:rsid w:val="006573BE"/>
    <w:rsid w:val="00660A85"/>
    <w:rsid w:val="0066324D"/>
    <w:rsid w:val="006741DA"/>
    <w:rsid w:val="00693404"/>
    <w:rsid w:val="006A3315"/>
    <w:rsid w:val="006A3EE0"/>
    <w:rsid w:val="006B13BE"/>
    <w:rsid w:val="006B1AFA"/>
    <w:rsid w:val="006C3CFC"/>
    <w:rsid w:val="006C7B18"/>
    <w:rsid w:val="006D0A12"/>
    <w:rsid w:val="006E250A"/>
    <w:rsid w:val="006F0E7C"/>
    <w:rsid w:val="006F7071"/>
    <w:rsid w:val="00726799"/>
    <w:rsid w:val="0073561D"/>
    <w:rsid w:val="0074307D"/>
    <w:rsid w:val="00754E4C"/>
    <w:rsid w:val="007577C1"/>
    <w:rsid w:val="00763E23"/>
    <w:rsid w:val="00765DF0"/>
    <w:rsid w:val="00766F5E"/>
    <w:rsid w:val="00775B45"/>
    <w:rsid w:val="00790636"/>
    <w:rsid w:val="0079645D"/>
    <w:rsid w:val="007B6124"/>
    <w:rsid w:val="007C26AB"/>
    <w:rsid w:val="007C32C4"/>
    <w:rsid w:val="007C7C9D"/>
    <w:rsid w:val="007D50C2"/>
    <w:rsid w:val="007E01E4"/>
    <w:rsid w:val="007E0237"/>
    <w:rsid w:val="007F2515"/>
    <w:rsid w:val="007F7FBE"/>
    <w:rsid w:val="00802FD7"/>
    <w:rsid w:val="008055FD"/>
    <w:rsid w:val="008104A2"/>
    <w:rsid w:val="00817948"/>
    <w:rsid w:val="00820BA5"/>
    <w:rsid w:val="00822650"/>
    <w:rsid w:val="008243DB"/>
    <w:rsid w:val="00827145"/>
    <w:rsid w:val="008515CC"/>
    <w:rsid w:val="00851E33"/>
    <w:rsid w:val="00856962"/>
    <w:rsid w:val="00867BB1"/>
    <w:rsid w:val="008711E6"/>
    <w:rsid w:val="00872C0D"/>
    <w:rsid w:val="0087530F"/>
    <w:rsid w:val="008753A8"/>
    <w:rsid w:val="00880DDC"/>
    <w:rsid w:val="00896B89"/>
    <w:rsid w:val="00897AA2"/>
    <w:rsid w:val="008A0EA3"/>
    <w:rsid w:val="008B1CFC"/>
    <w:rsid w:val="008B32DE"/>
    <w:rsid w:val="008D37B2"/>
    <w:rsid w:val="00904AAB"/>
    <w:rsid w:val="009112C4"/>
    <w:rsid w:val="00920E28"/>
    <w:rsid w:val="0092694F"/>
    <w:rsid w:val="00946136"/>
    <w:rsid w:val="00955F7B"/>
    <w:rsid w:val="00957E25"/>
    <w:rsid w:val="00962ABE"/>
    <w:rsid w:val="00964129"/>
    <w:rsid w:val="0096562C"/>
    <w:rsid w:val="00970EB4"/>
    <w:rsid w:val="00970F98"/>
    <w:rsid w:val="00990D39"/>
    <w:rsid w:val="0099250D"/>
    <w:rsid w:val="009953C3"/>
    <w:rsid w:val="009A371C"/>
    <w:rsid w:val="009B500F"/>
    <w:rsid w:val="009B5F13"/>
    <w:rsid w:val="009C13C4"/>
    <w:rsid w:val="009D18EA"/>
    <w:rsid w:val="009E084F"/>
    <w:rsid w:val="009E275F"/>
    <w:rsid w:val="009E642E"/>
    <w:rsid w:val="009F1D03"/>
    <w:rsid w:val="00A21000"/>
    <w:rsid w:val="00A24B3E"/>
    <w:rsid w:val="00A3183C"/>
    <w:rsid w:val="00A3199A"/>
    <w:rsid w:val="00A40F21"/>
    <w:rsid w:val="00A42923"/>
    <w:rsid w:val="00A45700"/>
    <w:rsid w:val="00A501AE"/>
    <w:rsid w:val="00A5205D"/>
    <w:rsid w:val="00A730ED"/>
    <w:rsid w:val="00A83E83"/>
    <w:rsid w:val="00A85FBC"/>
    <w:rsid w:val="00A86C0B"/>
    <w:rsid w:val="00A90EB3"/>
    <w:rsid w:val="00A9316F"/>
    <w:rsid w:val="00A95366"/>
    <w:rsid w:val="00A9745C"/>
    <w:rsid w:val="00AA2DE6"/>
    <w:rsid w:val="00AB2FFB"/>
    <w:rsid w:val="00AC0074"/>
    <w:rsid w:val="00AC604E"/>
    <w:rsid w:val="00AD0843"/>
    <w:rsid w:val="00AD1194"/>
    <w:rsid w:val="00AF1E0B"/>
    <w:rsid w:val="00AF36D2"/>
    <w:rsid w:val="00AF7756"/>
    <w:rsid w:val="00B013FA"/>
    <w:rsid w:val="00B017A4"/>
    <w:rsid w:val="00B01E54"/>
    <w:rsid w:val="00B02ED9"/>
    <w:rsid w:val="00B14261"/>
    <w:rsid w:val="00B1795F"/>
    <w:rsid w:val="00B269B4"/>
    <w:rsid w:val="00B30B59"/>
    <w:rsid w:val="00B37A5D"/>
    <w:rsid w:val="00B41EFD"/>
    <w:rsid w:val="00B4733E"/>
    <w:rsid w:val="00B50230"/>
    <w:rsid w:val="00B566C6"/>
    <w:rsid w:val="00B5753C"/>
    <w:rsid w:val="00B61337"/>
    <w:rsid w:val="00B67DE9"/>
    <w:rsid w:val="00B733EB"/>
    <w:rsid w:val="00B75248"/>
    <w:rsid w:val="00B805FB"/>
    <w:rsid w:val="00B8475F"/>
    <w:rsid w:val="00BB5155"/>
    <w:rsid w:val="00BB73F3"/>
    <w:rsid w:val="00BB7B34"/>
    <w:rsid w:val="00BC7257"/>
    <w:rsid w:val="00BD1B23"/>
    <w:rsid w:val="00BE29CF"/>
    <w:rsid w:val="00BF50C9"/>
    <w:rsid w:val="00C02A6B"/>
    <w:rsid w:val="00C06E0D"/>
    <w:rsid w:val="00C10A2E"/>
    <w:rsid w:val="00C10B71"/>
    <w:rsid w:val="00C2726E"/>
    <w:rsid w:val="00C32122"/>
    <w:rsid w:val="00C4090B"/>
    <w:rsid w:val="00C41EBE"/>
    <w:rsid w:val="00C4231C"/>
    <w:rsid w:val="00C70D38"/>
    <w:rsid w:val="00C730A8"/>
    <w:rsid w:val="00C9250A"/>
    <w:rsid w:val="00CA5FF6"/>
    <w:rsid w:val="00CB7528"/>
    <w:rsid w:val="00CC396A"/>
    <w:rsid w:val="00CC768E"/>
    <w:rsid w:val="00CD4F5A"/>
    <w:rsid w:val="00CE5C0D"/>
    <w:rsid w:val="00CF6D1D"/>
    <w:rsid w:val="00D15CA5"/>
    <w:rsid w:val="00D21D94"/>
    <w:rsid w:val="00D326A5"/>
    <w:rsid w:val="00D33C4A"/>
    <w:rsid w:val="00D3450F"/>
    <w:rsid w:val="00D36AF5"/>
    <w:rsid w:val="00D37607"/>
    <w:rsid w:val="00D37C05"/>
    <w:rsid w:val="00D43AE4"/>
    <w:rsid w:val="00D46A3D"/>
    <w:rsid w:val="00D6321C"/>
    <w:rsid w:val="00D657AF"/>
    <w:rsid w:val="00D71CC7"/>
    <w:rsid w:val="00D9072D"/>
    <w:rsid w:val="00DA5538"/>
    <w:rsid w:val="00DD2732"/>
    <w:rsid w:val="00DF49AD"/>
    <w:rsid w:val="00DF6FF5"/>
    <w:rsid w:val="00E02EC9"/>
    <w:rsid w:val="00E103B8"/>
    <w:rsid w:val="00E24BD7"/>
    <w:rsid w:val="00E44594"/>
    <w:rsid w:val="00E4465C"/>
    <w:rsid w:val="00E511BF"/>
    <w:rsid w:val="00E5253C"/>
    <w:rsid w:val="00E66894"/>
    <w:rsid w:val="00E70829"/>
    <w:rsid w:val="00E91FD2"/>
    <w:rsid w:val="00E92E4F"/>
    <w:rsid w:val="00E941E1"/>
    <w:rsid w:val="00E95CE2"/>
    <w:rsid w:val="00EA0CF0"/>
    <w:rsid w:val="00EA290F"/>
    <w:rsid w:val="00EB0F4B"/>
    <w:rsid w:val="00EB6622"/>
    <w:rsid w:val="00ED1FC3"/>
    <w:rsid w:val="00ED7270"/>
    <w:rsid w:val="00EF3CA5"/>
    <w:rsid w:val="00EF5688"/>
    <w:rsid w:val="00EF56E0"/>
    <w:rsid w:val="00EF5A46"/>
    <w:rsid w:val="00F03303"/>
    <w:rsid w:val="00F15DED"/>
    <w:rsid w:val="00F41C1B"/>
    <w:rsid w:val="00F529B3"/>
    <w:rsid w:val="00F65675"/>
    <w:rsid w:val="00F669E0"/>
    <w:rsid w:val="00F7749D"/>
    <w:rsid w:val="00F829D3"/>
    <w:rsid w:val="00F845FC"/>
    <w:rsid w:val="00F90230"/>
    <w:rsid w:val="00F90F31"/>
    <w:rsid w:val="00FA0C95"/>
    <w:rsid w:val="00FA0EFF"/>
    <w:rsid w:val="00FB11C2"/>
    <w:rsid w:val="00FD0405"/>
    <w:rsid w:val="00FD27B1"/>
    <w:rsid w:val="00FD5EF1"/>
    <w:rsid w:val="00FD6E69"/>
    <w:rsid w:val="00FD7A3E"/>
    <w:rsid w:val="00FE23B6"/>
    <w:rsid w:val="00FF2EDA"/>
    <w:rsid w:val="00FF3C3C"/>
    <w:rsid w:val="00FF4C76"/>
    <w:rsid w:val="00FF7687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1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1">
    <w:name w:val="Textkörper Zeichen1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standardschriftart"/>
    <w:rsid w:val="00FA0C95"/>
    <w:rPr>
      <w:rFonts w:ascii="Helvetica" w:hAnsi="Helvetica"/>
      <w:b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87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59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72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7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3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68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60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78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61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87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1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01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45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5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1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68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45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4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press-n-relations.amid-pr.com/AMID-PR/searchresult/searchresult.xhtml?searchId=1&amp;searchString=schubert&amp;searchType=detailed&amp;conversationId=545846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3E3AE5-3FB1-024E-AD63-8851233BC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2999</Characters>
  <Application>Microsoft Macintosh Word</Application>
  <DocSecurity>0</DocSecurity>
  <Lines>24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3682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ZKW Presseabteilung</dc:creator>
  <cp:lastModifiedBy>Georg Dutzi</cp:lastModifiedBy>
  <cp:revision>6</cp:revision>
  <cp:lastPrinted>2015-11-06T09:02:00Z</cp:lastPrinted>
  <dcterms:created xsi:type="dcterms:W3CDTF">2016-08-24T12:04:00Z</dcterms:created>
  <dcterms:modified xsi:type="dcterms:W3CDTF">2016-08-30T07:29:00Z</dcterms:modified>
</cp:coreProperties>
</file>