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A85" w:rsidRPr="00B42A85" w:rsidRDefault="00B42A85" w:rsidP="002E4F89">
      <w:pPr>
        <w:spacing w:after="360"/>
        <w:ind w:right="1415"/>
        <w:rPr>
          <w:rFonts w:ascii="Arial" w:hAnsi="Arial" w:cs="Arial"/>
          <w:spacing w:val="-2"/>
          <w:sz w:val="22"/>
          <w:szCs w:val="22"/>
        </w:rPr>
      </w:pPr>
      <w:r w:rsidRPr="00B42A85">
        <w:rPr>
          <w:rFonts w:ascii="Arial" w:hAnsi="Arial" w:cs="Arial"/>
          <w:spacing w:val="-2"/>
          <w:sz w:val="22"/>
          <w:szCs w:val="22"/>
        </w:rPr>
        <w:t>Presseinformation</w:t>
      </w:r>
    </w:p>
    <w:p w:rsidR="00D51E32" w:rsidRPr="004C3561" w:rsidRDefault="00DB2CA4" w:rsidP="002E4F89">
      <w:pPr>
        <w:spacing w:after="360"/>
        <w:ind w:right="1415"/>
        <w:rPr>
          <w:rFonts w:ascii="Arial" w:hAnsi="Arial" w:cs="Arial"/>
          <w:b/>
          <w:spacing w:val="-2"/>
          <w:sz w:val="36"/>
          <w:szCs w:val="22"/>
        </w:rPr>
      </w:pPr>
      <w:r>
        <w:rPr>
          <w:rFonts w:ascii="Arial" w:hAnsi="Arial" w:cs="Arial"/>
          <w:b/>
          <w:spacing w:val="-2"/>
          <w:sz w:val="36"/>
          <w:szCs w:val="22"/>
        </w:rPr>
        <w:t xml:space="preserve">50Hertz optimiert </w:t>
      </w:r>
      <w:r w:rsidR="002E4F89">
        <w:rPr>
          <w:rFonts w:ascii="Arial" w:hAnsi="Arial" w:cs="Arial"/>
          <w:b/>
          <w:spacing w:val="-2"/>
          <w:sz w:val="36"/>
          <w:szCs w:val="22"/>
        </w:rPr>
        <w:t xml:space="preserve">die </w:t>
      </w:r>
      <w:r w:rsidR="00F10F78">
        <w:rPr>
          <w:rFonts w:ascii="Arial" w:hAnsi="Arial" w:cs="Arial"/>
          <w:b/>
          <w:spacing w:val="-2"/>
          <w:sz w:val="36"/>
          <w:szCs w:val="22"/>
        </w:rPr>
        <w:t>Prognoseprozesse</w:t>
      </w:r>
      <w:r w:rsidR="002E4F89">
        <w:rPr>
          <w:rFonts w:ascii="Arial" w:hAnsi="Arial" w:cs="Arial"/>
          <w:b/>
          <w:spacing w:val="-2"/>
          <w:sz w:val="36"/>
          <w:szCs w:val="22"/>
        </w:rPr>
        <w:t xml:space="preserve"> </w:t>
      </w:r>
      <w:r w:rsidR="00F10F78">
        <w:rPr>
          <w:rFonts w:ascii="Arial" w:hAnsi="Arial" w:cs="Arial"/>
          <w:b/>
          <w:spacing w:val="-2"/>
          <w:sz w:val="36"/>
          <w:szCs w:val="22"/>
        </w:rPr>
        <w:t>für die Systemführung und die Vermarktung</w:t>
      </w:r>
      <w:r w:rsidR="00145632">
        <w:rPr>
          <w:rFonts w:ascii="Arial" w:hAnsi="Arial" w:cs="Arial"/>
          <w:b/>
          <w:spacing w:val="-2"/>
          <w:sz w:val="36"/>
          <w:szCs w:val="22"/>
        </w:rPr>
        <w:t xml:space="preserve"> </w:t>
      </w:r>
      <w:r>
        <w:rPr>
          <w:rFonts w:ascii="Arial" w:hAnsi="Arial" w:cs="Arial"/>
          <w:b/>
          <w:spacing w:val="-2"/>
          <w:sz w:val="36"/>
          <w:szCs w:val="22"/>
        </w:rPr>
        <w:t xml:space="preserve">mit </w:t>
      </w:r>
      <w:r w:rsidR="00145632">
        <w:rPr>
          <w:rFonts w:ascii="Arial" w:hAnsi="Arial" w:cs="Arial"/>
          <w:b/>
          <w:spacing w:val="-2"/>
          <w:sz w:val="36"/>
          <w:szCs w:val="22"/>
        </w:rPr>
        <w:t>ProCom-L</w:t>
      </w:r>
      <w:r>
        <w:rPr>
          <w:rFonts w:ascii="Arial" w:hAnsi="Arial" w:cs="Arial"/>
          <w:b/>
          <w:spacing w:val="-2"/>
          <w:sz w:val="36"/>
          <w:szCs w:val="22"/>
        </w:rPr>
        <w:t>ösung</w:t>
      </w:r>
    </w:p>
    <w:p w:rsidR="00A257F3" w:rsidRDefault="00D51E32" w:rsidP="00A257F3">
      <w:pPr>
        <w:spacing w:after="100" w:line="276" w:lineRule="auto"/>
        <w:ind w:right="1417"/>
        <w:jc w:val="both"/>
        <w:rPr>
          <w:rFonts w:ascii="Arial" w:hAnsi="Arial" w:cs="Arial"/>
          <w:spacing w:val="-2"/>
          <w:sz w:val="22"/>
          <w:szCs w:val="22"/>
        </w:rPr>
      </w:pPr>
      <w:r w:rsidRPr="004C3561">
        <w:rPr>
          <w:rFonts w:ascii="Arial" w:hAnsi="Arial" w:cs="Arial"/>
          <w:b/>
          <w:spacing w:val="-2"/>
          <w:sz w:val="22"/>
          <w:szCs w:val="22"/>
        </w:rPr>
        <w:t>Aachen</w:t>
      </w:r>
      <w:r w:rsidR="00CF19B5" w:rsidRPr="00520F38">
        <w:rPr>
          <w:rFonts w:ascii="Arial" w:hAnsi="Arial" w:cs="Arial"/>
          <w:b/>
          <w:spacing w:val="-2"/>
          <w:sz w:val="22"/>
          <w:szCs w:val="22"/>
        </w:rPr>
        <w:t>,</w:t>
      </w:r>
      <w:r w:rsidR="005E361F" w:rsidRPr="00520F38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="003E4316" w:rsidRPr="00384937">
        <w:rPr>
          <w:rFonts w:ascii="Arial" w:hAnsi="Arial" w:cs="Arial"/>
          <w:b/>
          <w:spacing w:val="-2"/>
          <w:sz w:val="22"/>
          <w:szCs w:val="22"/>
        </w:rPr>
        <w:t>17</w:t>
      </w:r>
      <w:r w:rsidR="0015515A" w:rsidRPr="00384937">
        <w:rPr>
          <w:rFonts w:ascii="Arial" w:hAnsi="Arial" w:cs="Arial"/>
          <w:b/>
          <w:spacing w:val="-2"/>
          <w:sz w:val="22"/>
          <w:szCs w:val="22"/>
        </w:rPr>
        <w:t>.</w:t>
      </w:r>
      <w:r w:rsidR="00520F38" w:rsidRPr="00384937">
        <w:rPr>
          <w:rFonts w:ascii="Arial" w:hAnsi="Arial" w:cs="Arial"/>
          <w:b/>
          <w:spacing w:val="-2"/>
          <w:sz w:val="22"/>
          <w:szCs w:val="22"/>
        </w:rPr>
        <w:t> </w:t>
      </w:r>
      <w:r w:rsidR="001810E3" w:rsidRPr="00384937">
        <w:rPr>
          <w:rFonts w:ascii="Arial" w:hAnsi="Arial" w:cs="Arial"/>
          <w:b/>
          <w:spacing w:val="-2"/>
          <w:sz w:val="22"/>
          <w:szCs w:val="22"/>
        </w:rPr>
        <w:t>Juli </w:t>
      </w:r>
      <w:r w:rsidR="0002124B" w:rsidRPr="00384937">
        <w:rPr>
          <w:rFonts w:ascii="Arial" w:hAnsi="Arial" w:cs="Arial"/>
          <w:b/>
          <w:spacing w:val="-2"/>
          <w:sz w:val="22"/>
          <w:szCs w:val="22"/>
        </w:rPr>
        <w:t>201</w:t>
      </w:r>
      <w:r w:rsidR="006366C2" w:rsidRPr="00384937">
        <w:rPr>
          <w:rFonts w:ascii="Arial" w:hAnsi="Arial" w:cs="Arial"/>
          <w:b/>
          <w:spacing w:val="-2"/>
          <w:sz w:val="22"/>
          <w:szCs w:val="22"/>
        </w:rPr>
        <w:t>7</w:t>
      </w:r>
      <w:r w:rsidRPr="00384937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DB2CA4">
        <w:rPr>
          <w:rFonts w:ascii="Arial" w:hAnsi="Arial" w:cs="Arial"/>
          <w:spacing w:val="-2"/>
          <w:sz w:val="22"/>
          <w:szCs w:val="22"/>
        </w:rPr>
        <w:t>–</w:t>
      </w:r>
      <w:r w:rsidR="003041E9" w:rsidRPr="00DB2CA4">
        <w:rPr>
          <w:rFonts w:ascii="Arial" w:hAnsi="Arial" w:cs="Arial"/>
          <w:spacing w:val="-2"/>
          <w:sz w:val="22"/>
          <w:szCs w:val="22"/>
        </w:rPr>
        <w:t xml:space="preserve"> </w:t>
      </w:r>
      <w:r w:rsidR="00DB2CA4">
        <w:rPr>
          <w:rFonts w:ascii="Arial" w:hAnsi="Arial" w:cs="Arial"/>
          <w:spacing w:val="-2"/>
          <w:sz w:val="22"/>
          <w:szCs w:val="22"/>
        </w:rPr>
        <w:t xml:space="preserve">Als Ergänzung </w:t>
      </w:r>
      <w:r w:rsidR="00F10F78">
        <w:rPr>
          <w:rFonts w:ascii="Arial" w:hAnsi="Arial" w:cs="Arial"/>
          <w:spacing w:val="-2"/>
          <w:sz w:val="22"/>
          <w:szCs w:val="22"/>
        </w:rPr>
        <w:t xml:space="preserve">zu </w:t>
      </w:r>
      <w:r w:rsidR="00DB2CA4">
        <w:rPr>
          <w:rFonts w:ascii="Arial" w:hAnsi="Arial" w:cs="Arial"/>
          <w:spacing w:val="-2"/>
          <w:sz w:val="22"/>
          <w:szCs w:val="22"/>
        </w:rPr>
        <w:t xml:space="preserve">seiner </w:t>
      </w:r>
      <w:r w:rsidR="00F10F78">
        <w:rPr>
          <w:rFonts w:ascii="Arial" w:hAnsi="Arial" w:cs="Arial"/>
          <w:spacing w:val="-2"/>
          <w:sz w:val="22"/>
          <w:szCs w:val="22"/>
        </w:rPr>
        <w:t>bewährten</w:t>
      </w:r>
      <w:r w:rsidR="005A5C1C">
        <w:rPr>
          <w:rFonts w:ascii="Arial" w:hAnsi="Arial" w:cs="Arial"/>
          <w:spacing w:val="-2"/>
          <w:sz w:val="22"/>
          <w:szCs w:val="22"/>
        </w:rPr>
        <w:t xml:space="preserve"> Netzl</w:t>
      </w:r>
      <w:r w:rsidR="00DB2CA4">
        <w:rPr>
          <w:rFonts w:ascii="Arial" w:hAnsi="Arial" w:cs="Arial"/>
          <w:spacing w:val="-2"/>
          <w:sz w:val="22"/>
          <w:szCs w:val="22"/>
        </w:rPr>
        <w:t xml:space="preserve">eittechnik in Neuenhagen setzt Übertragungsnetzbetreiber 50Hertz auf </w:t>
      </w:r>
      <w:r w:rsidR="00312FCD">
        <w:rPr>
          <w:rFonts w:ascii="Arial" w:hAnsi="Arial" w:cs="Arial"/>
          <w:spacing w:val="-2"/>
          <w:sz w:val="22"/>
          <w:szCs w:val="22"/>
        </w:rPr>
        <w:t>„</w:t>
      </w:r>
      <w:r w:rsidR="00DB2CA4">
        <w:rPr>
          <w:rFonts w:ascii="Arial" w:hAnsi="Arial" w:cs="Arial"/>
          <w:spacing w:val="-2"/>
          <w:sz w:val="22"/>
          <w:szCs w:val="22"/>
        </w:rPr>
        <w:t>BoFiT Prognose</w:t>
      </w:r>
      <w:r w:rsidR="00312FCD">
        <w:rPr>
          <w:rFonts w:ascii="Arial" w:hAnsi="Arial" w:cs="Arial"/>
          <w:spacing w:val="-2"/>
          <w:sz w:val="22"/>
          <w:szCs w:val="22"/>
        </w:rPr>
        <w:t>“</w:t>
      </w:r>
      <w:r w:rsidR="00DB2CA4">
        <w:rPr>
          <w:rFonts w:ascii="Arial" w:hAnsi="Arial" w:cs="Arial"/>
          <w:spacing w:val="-2"/>
          <w:sz w:val="22"/>
          <w:szCs w:val="22"/>
        </w:rPr>
        <w:t xml:space="preserve"> </w:t>
      </w:r>
      <w:r w:rsidR="002E4F89">
        <w:rPr>
          <w:rFonts w:ascii="Arial" w:hAnsi="Arial" w:cs="Arial"/>
          <w:spacing w:val="-2"/>
          <w:sz w:val="22"/>
          <w:szCs w:val="22"/>
        </w:rPr>
        <w:t xml:space="preserve">von </w:t>
      </w:r>
      <w:r w:rsidR="00DB2CA4">
        <w:rPr>
          <w:rFonts w:ascii="Arial" w:hAnsi="Arial" w:cs="Arial"/>
          <w:spacing w:val="-2"/>
          <w:sz w:val="22"/>
          <w:szCs w:val="22"/>
        </w:rPr>
        <w:t xml:space="preserve">ProCom. </w:t>
      </w:r>
      <w:r w:rsidR="002E4F89">
        <w:rPr>
          <w:rFonts w:ascii="Arial" w:hAnsi="Arial" w:cs="Arial"/>
          <w:spacing w:val="-2"/>
          <w:sz w:val="22"/>
          <w:szCs w:val="22"/>
        </w:rPr>
        <w:t>D</w:t>
      </w:r>
      <w:r w:rsidR="00DB2CA4">
        <w:rPr>
          <w:rFonts w:ascii="Arial" w:hAnsi="Arial" w:cs="Arial"/>
          <w:spacing w:val="-2"/>
          <w:sz w:val="22"/>
          <w:szCs w:val="22"/>
        </w:rPr>
        <w:t>ie</w:t>
      </w:r>
      <w:r w:rsidR="00145632">
        <w:rPr>
          <w:rFonts w:ascii="Arial" w:hAnsi="Arial" w:cs="Arial"/>
          <w:spacing w:val="-2"/>
          <w:sz w:val="22"/>
          <w:szCs w:val="22"/>
        </w:rPr>
        <w:t>se</w:t>
      </w:r>
      <w:r w:rsidR="00DB2CA4">
        <w:rPr>
          <w:rFonts w:ascii="Arial" w:hAnsi="Arial" w:cs="Arial"/>
          <w:spacing w:val="-2"/>
          <w:sz w:val="22"/>
          <w:szCs w:val="22"/>
        </w:rPr>
        <w:t xml:space="preserve"> Prognoselösung </w:t>
      </w:r>
      <w:r w:rsidR="002E4F89">
        <w:rPr>
          <w:rFonts w:ascii="Arial" w:hAnsi="Arial" w:cs="Arial"/>
          <w:spacing w:val="-2"/>
          <w:sz w:val="22"/>
          <w:szCs w:val="22"/>
        </w:rPr>
        <w:t xml:space="preserve">des Aachener Beratungshauses sorgt seit April dieses Jahres </w:t>
      </w:r>
      <w:r w:rsidR="00DB2CA4">
        <w:rPr>
          <w:rFonts w:ascii="Arial" w:hAnsi="Arial" w:cs="Arial"/>
          <w:spacing w:val="-2"/>
          <w:sz w:val="22"/>
          <w:szCs w:val="22"/>
        </w:rPr>
        <w:t xml:space="preserve">für eine </w:t>
      </w:r>
      <w:r w:rsidR="00CE31EB">
        <w:rPr>
          <w:rFonts w:ascii="Arial" w:hAnsi="Arial" w:cs="Arial"/>
          <w:spacing w:val="-2"/>
          <w:sz w:val="22"/>
          <w:szCs w:val="22"/>
        </w:rPr>
        <w:t xml:space="preserve">zuverlässigere </w:t>
      </w:r>
      <w:r w:rsidR="00DB2CA4">
        <w:rPr>
          <w:rFonts w:ascii="Arial" w:hAnsi="Arial" w:cs="Arial"/>
          <w:spacing w:val="-2"/>
          <w:sz w:val="22"/>
          <w:szCs w:val="22"/>
        </w:rPr>
        <w:t>Vermarktung von Strom aus erneuerbaren Quellen und eine</w:t>
      </w:r>
      <w:r w:rsidR="00312FCD">
        <w:rPr>
          <w:rFonts w:ascii="Arial" w:hAnsi="Arial" w:cs="Arial"/>
          <w:spacing w:val="-2"/>
          <w:sz w:val="22"/>
          <w:szCs w:val="22"/>
        </w:rPr>
        <w:t xml:space="preserve"> genauere</w:t>
      </w:r>
      <w:r w:rsidR="00DB2CA4">
        <w:rPr>
          <w:rFonts w:ascii="Arial" w:hAnsi="Arial" w:cs="Arial"/>
          <w:spacing w:val="-2"/>
          <w:sz w:val="22"/>
          <w:szCs w:val="22"/>
        </w:rPr>
        <w:t xml:space="preserve"> </w:t>
      </w:r>
      <w:r w:rsidR="00312FCD">
        <w:rPr>
          <w:rFonts w:ascii="Arial" w:hAnsi="Arial" w:cs="Arial"/>
          <w:spacing w:val="-2"/>
          <w:sz w:val="22"/>
          <w:szCs w:val="22"/>
        </w:rPr>
        <w:t xml:space="preserve">Basis für die Berechnung </w:t>
      </w:r>
      <w:r w:rsidR="00DB2CA4">
        <w:rPr>
          <w:rFonts w:ascii="Arial" w:hAnsi="Arial" w:cs="Arial"/>
          <w:spacing w:val="-2"/>
          <w:sz w:val="22"/>
          <w:szCs w:val="22"/>
        </w:rPr>
        <w:t xml:space="preserve">der Netzauslastung. </w:t>
      </w:r>
      <w:r w:rsidR="002E4F89">
        <w:rPr>
          <w:rFonts w:ascii="Arial" w:hAnsi="Arial" w:cs="Arial"/>
          <w:spacing w:val="-2"/>
          <w:sz w:val="22"/>
          <w:szCs w:val="22"/>
        </w:rPr>
        <w:t xml:space="preserve">Sie </w:t>
      </w:r>
      <w:r w:rsidR="005A5C1C">
        <w:rPr>
          <w:rFonts w:ascii="Arial" w:hAnsi="Arial" w:cs="Arial"/>
          <w:spacing w:val="-2"/>
          <w:sz w:val="22"/>
          <w:szCs w:val="22"/>
        </w:rPr>
        <w:t xml:space="preserve">erledigt das Zeitreihenmanagement und liefert Prognosen für bis zu acht Tage, wobei kurzfristige Vorhersagen im Viertelstundenrhythmus vorliegen. </w:t>
      </w:r>
      <w:r w:rsidR="00B30533" w:rsidRPr="00B30533">
        <w:rPr>
          <w:rFonts w:ascii="Arial" w:hAnsi="Arial" w:cs="Arial"/>
          <w:spacing w:val="-2"/>
          <w:sz w:val="22"/>
          <w:szCs w:val="22"/>
        </w:rPr>
        <w:t xml:space="preserve">Die neue Lösung nutzt unter anderem Prognosen externer Anbieter, zum Beispiel zu Windstärke, Windgeschwindigkeit und Wind- und PV-Einspeiseleistung, sowie interne Daten, zum Beispiel Hochrechnungen oder Schätzwerte, die unter anderem zur Bestimmung der Leitungsverluste genutzt werden. </w:t>
      </w:r>
      <w:bookmarkStart w:id="0" w:name="_GoBack"/>
      <w:bookmarkEnd w:id="0"/>
      <w:r w:rsidR="005A5C1C">
        <w:rPr>
          <w:rFonts w:ascii="Arial" w:hAnsi="Arial" w:cs="Arial"/>
          <w:spacing w:val="-2"/>
          <w:sz w:val="22"/>
          <w:szCs w:val="22"/>
        </w:rPr>
        <w:t xml:space="preserve">In </w:t>
      </w:r>
      <w:r w:rsidR="00312FCD">
        <w:rPr>
          <w:rFonts w:ascii="Arial" w:hAnsi="Arial" w:cs="Arial"/>
          <w:spacing w:val="-2"/>
          <w:sz w:val="22"/>
          <w:szCs w:val="22"/>
        </w:rPr>
        <w:t>„</w:t>
      </w:r>
      <w:r w:rsidR="005A5C1C">
        <w:rPr>
          <w:rFonts w:ascii="Arial" w:hAnsi="Arial" w:cs="Arial"/>
          <w:spacing w:val="-2"/>
          <w:sz w:val="22"/>
          <w:szCs w:val="22"/>
        </w:rPr>
        <w:t>BoFiT Prognose</w:t>
      </w:r>
      <w:r w:rsidR="00312FCD">
        <w:rPr>
          <w:rFonts w:ascii="Arial" w:hAnsi="Arial" w:cs="Arial"/>
          <w:spacing w:val="-2"/>
          <w:sz w:val="22"/>
          <w:szCs w:val="22"/>
        </w:rPr>
        <w:t>“</w:t>
      </w:r>
      <w:r w:rsidR="005A5C1C">
        <w:rPr>
          <w:rFonts w:ascii="Arial" w:hAnsi="Arial" w:cs="Arial"/>
          <w:spacing w:val="-2"/>
          <w:sz w:val="22"/>
          <w:szCs w:val="22"/>
        </w:rPr>
        <w:t xml:space="preserve"> fließen teilweise mehrere gleichartige Prognose</w:t>
      </w:r>
      <w:r w:rsidR="00312FCD">
        <w:rPr>
          <w:rFonts w:ascii="Arial" w:hAnsi="Arial" w:cs="Arial"/>
          <w:spacing w:val="-2"/>
          <w:sz w:val="22"/>
          <w:szCs w:val="22"/>
        </w:rPr>
        <w:t>zeit</w:t>
      </w:r>
      <w:r w:rsidR="005A5C1C">
        <w:rPr>
          <w:rFonts w:ascii="Arial" w:hAnsi="Arial" w:cs="Arial"/>
          <w:spacing w:val="-2"/>
          <w:sz w:val="22"/>
          <w:szCs w:val="22"/>
        </w:rPr>
        <w:t xml:space="preserve">reihen verschiedener Anbieter ein, um sie zu gewichten und </w:t>
      </w:r>
      <w:r w:rsidR="002E4F89">
        <w:rPr>
          <w:rFonts w:ascii="Arial" w:hAnsi="Arial" w:cs="Arial"/>
          <w:spacing w:val="-2"/>
          <w:sz w:val="22"/>
          <w:szCs w:val="22"/>
        </w:rPr>
        <w:t xml:space="preserve">dadurch </w:t>
      </w:r>
      <w:r w:rsidR="005A5C1C">
        <w:rPr>
          <w:rFonts w:ascii="Arial" w:hAnsi="Arial" w:cs="Arial"/>
          <w:spacing w:val="-2"/>
          <w:sz w:val="22"/>
          <w:szCs w:val="22"/>
        </w:rPr>
        <w:t xml:space="preserve">die </w:t>
      </w:r>
      <w:r w:rsidR="00A257F3">
        <w:rPr>
          <w:rFonts w:ascii="Arial" w:hAnsi="Arial" w:cs="Arial"/>
          <w:spacing w:val="-2"/>
          <w:sz w:val="22"/>
          <w:szCs w:val="22"/>
        </w:rPr>
        <w:t>Prognose</w:t>
      </w:r>
      <w:r w:rsidR="00312FCD">
        <w:rPr>
          <w:rFonts w:ascii="Arial" w:hAnsi="Arial" w:cs="Arial"/>
          <w:spacing w:val="-2"/>
          <w:sz w:val="22"/>
          <w:szCs w:val="22"/>
        </w:rPr>
        <w:t>qualität</w:t>
      </w:r>
      <w:r w:rsidR="005A5C1C">
        <w:rPr>
          <w:rFonts w:ascii="Arial" w:hAnsi="Arial" w:cs="Arial"/>
          <w:spacing w:val="-2"/>
          <w:sz w:val="22"/>
          <w:szCs w:val="22"/>
        </w:rPr>
        <w:t xml:space="preserve"> zu steigern. </w:t>
      </w:r>
      <w:r w:rsidR="002E4F89">
        <w:rPr>
          <w:rFonts w:ascii="Arial" w:hAnsi="Arial" w:cs="Arial"/>
          <w:spacing w:val="-2"/>
          <w:sz w:val="22"/>
          <w:szCs w:val="22"/>
        </w:rPr>
        <w:t xml:space="preserve">Das </w:t>
      </w:r>
      <w:r w:rsidR="005A5C1C">
        <w:rPr>
          <w:rFonts w:ascii="Arial" w:hAnsi="Arial" w:cs="Arial"/>
          <w:spacing w:val="-2"/>
          <w:sz w:val="22"/>
          <w:szCs w:val="22"/>
        </w:rPr>
        <w:t xml:space="preserve">Verrechnen </w:t>
      </w:r>
      <w:r w:rsidR="00A257F3">
        <w:rPr>
          <w:rFonts w:ascii="Arial" w:hAnsi="Arial" w:cs="Arial"/>
          <w:spacing w:val="-2"/>
          <w:sz w:val="22"/>
          <w:szCs w:val="22"/>
        </w:rPr>
        <w:t xml:space="preserve">der Daten lässt sich nun </w:t>
      </w:r>
      <w:r w:rsidR="005A5C1C">
        <w:rPr>
          <w:rFonts w:ascii="Arial" w:hAnsi="Arial" w:cs="Arial"/>
          <w:spacing w:val="-2"/>
          <w:sz w:val="22"/>
          <w:szCs w:val="22"/>
        </w:rPr>
        <w:t>flexib</w:t>
      </w:r>
      <w:r w:rsidR="002E4F89">
        <w:rPr>
          <w:rFonts w:ascii="Arial" w:hAnsi="Arial" w:cs="Arial"/>
          <w:spacing w:val="-2"/>
          <w:sz w:val="22"/>
          <w:szCs w:val="22"/>
        </w:rPr>
        <w:t>e</w:t>
      </w:r>
      <w:r w:rsidR="005A5C1C">
        <w:rPr>
          <w:rFonts w:ascii="Arial" w:hAnsi="Arial" w:cs="Arial"/>
          <w:spacing w:val="-2"/>
          <w:sz w:val="22"/>
          <w:szCs w:val="22"/>
        </w:rPr>
        <w:t xml:space="preserve">l </w:t>
      </w:r>
      <w:r w:rsidR="00A257F3">
        <w:rPr>
          <w:rFonts w:ascii="Arial" w:hAnsi="Arial" w:cs="Arial"/>
          <w:spacing w:val="-2"/>
          <w:sz w:val="22"/>
          <w:szCs w:val="22"/>
        </w:rPr>
        <w:t>beeinflussen</w:t>
      </w:r>
      <w:r w:rsidR="002E4F89">
        <w:rPr>
          <w:rFonts w:ascii="Arial" w:hAnsi="Arial" w:cs="Arial"/>
          <w:spacing w:val="-2"/>
          <w:sz w:val="22"/>
          <w:szCs w:val="22"/>
        </w:rPr>
        <w:t xml:space="preserve"> – z</w:t>
      </w:r>
      <w:r w:rsidR="00A257F3">
        <w:rPr>
          <w:rFonts w:ascii="Arial" w:hAnsi="Arial" w:cs="Arial"/>
          <w:spacing w:val="-2"/>
          <w:sz w:val="22"/>
          <w:szCs w:val="22"/>
        </w:rPr>
        <w:t xml:space="preserve">uvor </w:t>
      </w:r>
      <w:r w:rsidR="002E4F89">
        <w:rPr>
          <w:rFonts w:ascii="Arial" w:hAnsi="Arial" w:cs="Arial"/>
          <w:spacing w:val="-2"/>
          <w:sz w:val="22"/>
          <w:szCs w:val="22"/>
        </w:rPr>
        <w:t xml:space="preserve">waren </w:t>
      </w:r>
      <w:r w:rsidR="00A257F3">
        <w:rPr>
          <w:rFonts w:ascii="Arial" w:hAnsi="Arial" w:cs="Arial"/>
          <w:spacing w:val="-2"/>
          <w:sz w:val="22"/>
          <w:szCs w:val="22"/>
        </w:rPr>
        <w:t xml:space="preserve">diverse </w:t>
      </w:r>
      <w:r w:rsidR="002E4F89">
        <w:rPr>
          <w:rFonts w:ascii="Arial" w:hAnsi="Arial" w:cs="Arial"/>
          <w:spacing w:val="-2"/>
          <w:sz w:val="22"/>
          <w:szCs w:val="22"/>
        </w:rPr>
        <w:t>S</w:t>
      </w:r>
      <w:r w:rsidR="00DB2CA4">
        <w:rPr>
          <w:rFonts w:ascii="Arial" w:hAnsi="Arial" w:cs="Arial"/>
          <w:spacing w:val="-2"/>
          <w:sz w:val="22"/>
          <w:szCs w:val="22"/>
        </w:rPr>
        <w:t>ysteme</w:t>
      </w:r>
      <w:r w:rsidR="00A257F3">
        <w:rPr>
          <w:rFonts w:ascii="Arial" w:hAnsi="Arial" w:cs="Arial"/>
          <w:spacing w:val="-2"/>
          <w:sz w:val="22"/>
          <w:szCs w:val="22"/>
        </w:rPr>
        <w:t xml:space="preserve"> für das </w:t>
      </w:r>
      <w:r w:rsidR="00DB2CA4">
        <w:rPr>
          <w:rFonts w:ascii="Arial" w:hAnsi="Arial" w:cs="Arial"/>
          <w:spacing w:val="-2"/>
          <w:sz w:val="22"/>
          <w:szCs w:val="22"/>
        </w:rPr>
        <w:t xml:space="preserve">Zeitreihenmanagement und </w:t>
      </w:r>
      <w:r w:rsidR="00A257F3">
        <w:rPr>
          <w:rFonts w:ascii="Arial" w:hAnsi="Arial" w:cs="Arial"/>
          <w:spacing w:val="-2"/>
          <w:sz w:val="22"/>
          <w:szCs w:val="22"/>
        </w:rPr>
        <w:t xml:space="preserve">die </w:t>
      </w:r>
      <w:r w:rsidR="00DB2CA4">
        <w:rPr>
          <w:rFonts w:ascii="Arial" w:hAnsi="Arial" w:cs="Arial"/>
          <w:spacing w:val="-2"/>
          <w:sz w:val="22"/>
          <w:szCs w:val="22"/>
        </w:rPr>
        <w:t>Prognose</w:t>
      </w:r>
      <w:r w:rsidR="00A257F3">
        <w:rPr>
          <w:rFonts w:ascii="Arial" w:hAnsi="Arial" w:cs="Arial"/>
          <w:spacing w:val="-2"/>
          <w:sz w:val="22"/>
          <w:szCs w:val="22"/>
        </w:rPr>
        <w:t xml:space="preserve">aufgaben </w:t>
      </w:r>
      <w:r w:rsidR="002E4F89">
        <w:rPr>
          <w:rFonts w:ascii="Arial" w:hAnsi="Arial" w:cs="Arial"/>
          <w:spacing w:val="-2"/>
          <w:sz w:val="22"/>
          <w:szCs w:val="22"/>
        </w:rPr>
        <w:t>im Einsatz, was das Handling und die Software-Pflege erschwerte.</w:t>
      </w:r>
    </w:p>
    <w:p w:rsidR="009D4614" w:rsidRPr="004C3561" w:rsidRDefault="00B42A85" w:rsidP="001810E3">
      <w:pPr>
        <w:spacing w:before="360" w:line="276" w:lineRule="auto"/>
        <w:ind w:right="1417"/>
        <w:rPr>
          <w:rFonts w:ascii="Arial" w:hAnsi="Arial" w:cs="Arial"/>
          <w:i/>
          <w:sz w:val="18"/>
          <w:szCs w:val="22"/>
        </w:rPr>
      </w:pPr>
      <w:r>
        <w:rPr>
          <w:rFonts w:ascii="Arial" w:hAnsi="Arial" w:cs="Arial"/>
          <w:i/>
          <w:sz w:val="18"/>
          <w:szCs w:val="22"/>
        </w:rPr>
        <w:t xml:space="preserve">Bild </w:t>
      </w:r>
      <w:hyperlink r:id="rId11" w:history="1">
        <w:r w:rsidRPr="00B42A85">
          <w:rPr>
            <w:rStyle w:val="Hyperlink"/>
            <w:rFonts w:ascii="Arial" w:hAnsi="Arial" w:cs="Arial"/>
            <w:i/>
            <w:sz w:val="18"/>
            <w:szCs w:val="22"/>
          </w:rPr>
          <w:t>Control_Centre_Neuenhagen__c_50Hertz.jpg</w:t>
        </w:r>
      </w:hyperlink>
      <w:r w:rsidRPr="00B42A85">
        <w:rPr>
          <w:rFonts w:ascii="Arial" w:hAnsi="Arial" w:cs="Arial"/>
          <w:i/>
          <w:sz w:val="18"/>
          <w:szCs w:val="22"/>
        </w:rPr>
        <w:t>:</w:t>
      </w:r>
      <w:r>
        <w:rPr>
          <w:rFonts w:ascii="Arial" w:hAnsi="Arial" w:cs="Arial"/>
          <w:i/>
          <w:sz w:val="18"/>
          <w:szCs w:val="22"/>
        </w:rPr>
        <w:br/>
      </w:r>
      <w:r w:rsidR="00DB2CA4">
        <w:rPr>
          <w:rFonts w:ascii="Arial" w:hAnsi="Arial" w:cs="Arial"/>
          <w:i/>
          <w:sz w:val="18"/>
          <w:szCs w:val="22"/>
        </w:rPr>
        <w:t xml:space="preserve">Herz der Netzführung bei 50Hertz: </w:t>
      </w:r>
      <w:r w:rsidR="001810E3">
        <w:rPr>
          <w:rFonts w:ascii="Arial" w:hAnsi="Arial" w:cs="Arial"/>
          <w:i/>
          <w:sz w:val="18"/>
          <w:szCs w:val="22"/>
        </w:rPr>
        <w:t>d</w:t>
      </w:r>
      <w:r w:rsidR="00DB2CA4">
        <w:rPr>
          <w:rFonts w:ascii="Arial" w:hAnsi="Arial" w:cs="Arial"/>
          <w:i/>
          <w:sz w:val="18"/>
          <w:szCs w:val="22"/>
        </w:rPr>
        <w:t>as Kontrollzentrum in Neuenhag</w:t>
      </w:r>
      <w:r w:rsidR="00A856D9">
        <w:rPr>
          <w:rFonts w:ascii="Arial" w:hAnsi="Arial" w:cs="Arial"/>
          <w:i/>
          <w:sz w:val="18"/>
          <w:szCs w:val="22"/>
        </w:rPr>
        <w:t>e</w:t>
      </w:r>
      <w:r w:rsidR="00DB2CA4">
        <w:rPr>
          <w:rFonts w:ascii="Arial" w:hAnsi="Arial" w:cs="Arial"/>
          <w:i/>
          <w:sz w:val="18"/>
          <w:szCs w:val="22"/>
        </w:rPr>
        <w:t>n</w:t>
      </w:r>
      <w:r w:rsidR="0015515A">
        <w:rPr>
          <w:rFonts w:ascii="Arial" w:hAnsi="Arial" w:cs="Arial"/>
          <w:i/>
          <w:sz w:val="18"/>
          <w:szCs w:val="22"/>
        </w:rPr>
        <w:t xml:space="preserve"> </w:t>
      </w:r>
      <w:r w:rsidR="009D4614" w:rsidRPr="004C3561">
        <w:rPr>
          <w:rFonts w:ascii="Arial" w:hAnsi="Arial" w:cs="Arial"/>
          <w:i/>
          <w:sz w:val="18"/>
          <w:szCs w:val="22"/>
        </w:rPr>
        <w:t xml:space="preserve">(Bild: </w:t>
      </w:r>
      <w:r w:rsidR="00DB2CA4">
        <w:rPr>
          <w:rFonts w:ascii="Arial" w:hAnsi="Arial" w:cs="Arial"/>
          <w:i/>
          <w:sz w:val="18"/>
          <w:szCs w:val="22"/>
        </w:rPr>
        <w:t>50Hertz</w:t>
      </w:r>
      <w:r w:rsidR="009D4614" w:rsidRPr="004C3561">
        <w:rPr>
          <w:rFonts w:ascii="Arial" w:hAnsi="Arial" w:cs="Arial"/>
          <w:i/>
          <w:sz w:val="18"/>
          <w:szCs w:val="22"/>
        </w:rPr>
        <w:t>)</w:t>
      </w:r>
    </w:p>
    <w:p w:rsidR="0007729D" w:rsidRPr="004C3561" w:rsidRDefault="0007729D" w:rsidP="009D4614">
      <w:pPr>
        <w:spacing w:before="360" w:line="276" w:lineRule="auto"/>
        <w:ind w:right="1840"/>
        <w:rPr>
          <w:rFonts w:ascii="Arial" w:hAnsi="Arial" w:cs="Arial"/>
          <w:b/>
          <w:sz w:val="22"/>
          <w:szCs w:val="22"/>
        </w:rPr>
      </w:pPr>
      <w:r w:rsidRPr="004C3561">
        <w:rPr>
          <w:rFonts w:ascii="Arial" w:hAnsi="Arial" w:cs="Arial"/>
          <w:b/>
          <w:sz w:val="22"/>
          <w:szCs w:val="22"/>
        </w:rPr>
        <w:t>Presse- und Öffentlichkeitsarbeit:</w:t>
      </w:r>
    </w:p>
    <w:p w:rsidR="003F58B5" w:rsidRDefault="003F58B5" w:rsidP="0007729D">
      <w:pPr>
        <w:keepNext/>
        <w:spacing w:before="240" w:after="120"/>
        <w:ind w:right="-72"/>
        <w:rPr>
          <w:rFonts w:ascii="Arial" w:hAnsi="Arial" w:cs="Arial"/>
          <w:sz w:val="22"/>
          <w:szCs w:val="22"/>
        </w:rPr>
        <w:sectPr w:rsidR="003F58B5" w:rsidSect="003F58B5">
          <w:type w:val="continuous"/>
          <w:pgSz w:w="11906" w:h="16838"/>
          <w:pgMar w:top="1701" w:right="1417" w:bottom="1843" w:left="1417" w:header="708" w:footer="708" w:gutter="0"/>
          <w:cols w:space="708"/>
          <w:docGrid w:linePitch="360"/>
        </w:sectPr>
      </w:pPr>
    </w:p>
    <w:p w:rsidR="0007729D" w:rsidRPr="001810E3" w:rsidRDefault="0007729D" w:rsidP="0007729D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fr-BE"/>
        </w:rPr>
      </w:pPr>
      <w:r w:rsidRPr="004C3561">
        <w:rPr>
          <w:rFonts w:ascii="Arial" w:hAnsi="Arial" w:cs="Arial"/>
          <w:sz w:val="22"/>
          <w:szCs w:val="22"/>
        </w:rPr>
        <w:lastRenderedPageBreak/>
        <w:t>ProCom GmbH</w:t>
      </w:r>
      <w:r w:rsidRPr="004C3561">
        <w:rPr>
          <w:rFonts w:ascii="Arial" w:hAnsi="Arial" w:cs="Arial"/>
          <w:sz w:val="22"/>
          <w:szCs w:val="22"/>
        </w:rPr>
        <w:br/>
      </w:r>
      <w:r w:rsidR="00E20DBC" w:rsidRPr="004C3561">
        <w:rPr>
          <w:rFonts w:ascii="Arial" w:hAnsi="Arial" w:cs="Arial"/>
          <w:sz w:val="22"/>
          <w:szCs w:val="22"/>
        </w:rPr>
        <w:t>Anke Dieterich</w:t>
      </w:r>
      <w:r w:rsidRPr="004C3561">
        <w:rPr>
          <w:rFonts w:ascii="Arial" w:hAnsi="Arial" w:cs="Arial"/>
          <w:sz w:val="22"/>
          <w:szCs w:val="22"/>
        </w:rPr>
        <w:br/>
        <w:t>Luisenstraße 4</w:t>
      </w:r>
      <w:r w:rsidR="006C5523" w:rsidRPr="004C3561">
        <w:rPr>
          <w:rFonts w:ascii="Arial" w:hAnsi="Arial" w:cs="Arial"/>
          <w:sz w:val="22"/>
          <w:szCs w:val="22"/>
        </w:rPr>
        <w:t>1</w:t>
      </w:r>
      <w:r w:rsidRPr="004C3561">
        <w:rPr>
          <w:rFonts w:ascii="Arial" w:hAnsi="Arial" w:cs="Arial"/>
          <w:sz w:val="22"/>
          <w:szCs w:val="22"/>
        </w:rPr>
        <w:br/>
        <w:t>52070 Aachen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1810E3">
        <w:rPr>
          <w:rFonts w:ascii="Arial" w:hAnsi="Arial" w:cs="Arial"/>
          <w:sz w:val="22"/>
          <w:szCs w:val="22"/>
          <w:lang w:val="fr-BE"/>
        </w:rPr>
        <w:t xml:space="preserve">+49 </w:t>
      </w:r>
      <w:r w:rsidR="003A43EF" w:rsidRPr="001810E3">
        <w:rPr>
          <w:rFonts w:ascii="Arial" w:hAnsi="Arial" w:cs="Arial"/>
          <w:sz w:val="22"/>
          <w:szCs w:val="22"/>
          <w:lang w:val="fr-BE"/>
        </w:rPr>
        <w:t>241 51804-</w:t>
      </w:r>
      <w:r w:rsidR="00E20DBC" w:rsidRPr="001810E3">
        <w:rPr>
          <w:rFonts w:ascii="Arial" w:hAnsi="Arial" w:cs="Arial"/>
          <w:sz w:val="22"/>
          <w:szCs w:val="22"/>
          <w:lang w:val="fr-BE"/>
        </w:rPr>
        <w:t>105</w:t>
      </w:r>
      <w:r w:rsidRPr="001810E3">
        <w:rPr>
          <w:rFonts w:ascii="Arial" w:hAnsi="Arial" w:cs="Arial"/>
          <w:sz w:val="22"/>
          <w:szCs w:val="22"/>
          <w:lang w:val="fr-BE"/>
        </w:rPr>
        <w:br/>
        <w:t>Fax +49 241 51804-30</w:t>
      </w:r>
      <w:r w:rsidRPr="001810E3">
        <w:rPr>
          <w:rFonts w:ascii="Arial" w:hAnsi="Arial" w:cs="Arial"/>
          <w:sz w:val="22"/>
          <w:szCs w:val="22"/>
          <w:lang w:val="fr-BE"/>
        </w:rPr>
        <w:br/>
      </w:r>
      <w:r w:rsidR="00E20DBC" w:rsidRPr="001810E3">
        <w:rPr>
          <w:rFonts w:ascii="Arial" w:hAnsi="Arial" w:cs="Arial"/>
          <w:sz w:val="22"/>
          <w:szCs w:val="22"/>
          <w:lang w:val="fr-BE"/>
        </w:rPr>
        <w:t>Anke.Dieterich</w:t>
      </w:r>
      <w:r w:rsidR="003A43EF" w:rsidRPr="001810E3">
        <w:rPr>
          <w:rFonts w:ascii="Arial" w:hAnsi="Arial" w:cs="Arial"/>
          <w:sz w:val="22"/>
          <w:szCs w:val="22"/>
          <w:lang w:val="fr-BE"/>
        </w:rPr>
        <w:t>@procom.de</w:t>
      </w:r>
      <w:r w:rsidRPr="001810E3">
        <w:rPr>
          <w:rFonts w:ascii="Arial" w:hAnsi="Arial" w:cs="Arial"/>
          <w:sz w:val="22"/>
          <w:szCs w:val="22"/>
          <w:lang w:val="fr-BE"/>
        </w:rPr>
        <w:br/>
        <w:t>www.procom.de</w:t>
      </w:r>
    </w:p>
    <w:p w:rsidR="0007729D" w:rsidRPr="001810E3" w:rsidRDefault="0007729D" w:rsidP="0007729D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fr-BE"/>
        </w:rPr>
      </w:pPr>
      <w:r w:rsidRPr="00B30533">
        <w:rPr>
          <w:rFonts w:ascii="Arial" w:hAnsi="Arial" w:cs="Arial"/>
          <w:sz w:val="22"/>
          <w:szCs w:val="22"/>
        </w:rPr>
        <w:br w:type="column"/>
      </w:r>
      <w:r w:rsidRPr="004C3561">
        <w:rPr>
          <w:rFonts w:ascii="Arial" w:hAnsi="Arial" w:cs="Arial"/>
          <w:sz w:val="22"/>
          <w:szCs w:val="22"/>
        </w:rPr>
        <w:lastRenderedPageBreak/>
        <w:t>Press’n’Relations II GmbH</w:t>
      </w:r>
      <w:r w:rsidRPr="004C3561">
        <w:rPr>
          <w:rFonts w:ascii="Arial" w:hAnsi="Arial" w:cs="Arial"/>
          <w:sz w:val="22"/>
          <w:szCs w:val="22"/>
        </w:rPr>
        <w:br/>
        <w:t>Ralf Dunker</w:t>
      </w:r>
      <w:r w:rsidRPr="004C3561">
        <w:rPr>
          <w:rFonts w:ascii="Arial" w:hAnsi="Arial" w:cs="Arial"/>
          <w:sz w:val="22"/>
          <w:szCs w:val="22"/>
        </w:rPr>
        <w:br/>
        <w:t>Gräfstr</w:t>
      </w:r>
      <w:r w:rsidR="00EF6DB3" w:rsidRPr="004C3561">
        <w:rPr>
          <w:rFonts w:ascii="Arial" w:hAnsi="Arial" w:cs="Arial"/>
          <w:sz w:val="22"/>
          <w:szCs w:val="22"/>
        </w:rPr>
        <w:t>aße</w:t>
      </w:r>
      <w:r w:rsidRPr="004C3561">
        <w:rPr>
          <w:rFonts w:ascii="Arial" w:hAnsi="Arial" w:cs="Arial"/>
          <w:sz w:val="22"/>
          <w:szCs w:val="22"/>
        </w:rPr>
        <w:t xml:space="preserve"> 66</w:t>
      </w:r>
      <w:r w:rsidRPr="004C3561">
        <w:rPr>
          <w:rFonts w:ascii="Arial" w:hAnsi="Arial" w:cs="Arial"/>
          <w:sz w:val="22"/>
          <w:szCs w:val="22"/>
        </w:rPr>
        <w:br/>
        <w:t>81241 München</w:t>
      </w:r>
      <w:r w:rsidRPr="004C3561">
        <w:rPr>
          <w:rFonts w:ascii="Arial" w:hAnsi="Arial" w:cs="Arial"/>
          <w:sz w:val="22"/>
          <w:szCs w:val="22"/>
        </w:rPr>
        <w:br/>
        <w:t>Tel</w:t>
      </w:r>
      <w:r w:rsidR="00FE53BB" w:rsidRPr="004C3561">
        <w:rPr>
          <w:rFonts w:ascii="Arial" w:hAnsi="Arial" w:cs="Arial"/>
          <w:sz w:val="22"/>
          <w:szCs w:val="22"/>
        </w:rPr>
        <w:t>.</w:t>
      </w:r>
      <w:r w:rsidRPr="004C3561">
        <w:rPr>
          <w:rFonts w:ascii="Arial" w:hAnsi="Arial" w:cs="Arial"/>
          <w:sz w:val="22"/>
          <w:szCs w:val="22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+49 89 5404722-11</w:t>
      </w:r>
      <w:r w:rsidRPr="001810E3">
        <w:rPr>
          <w:rFonts w:ascii="Arial" w:hAnsi="Arial" w:cs="Arial"/>
          <w:sz w:val="22"/>
          <w:szCs w:val="22"/>
          <w:lang w:val="fr-BE"/>
        </w:rPr>
        <w:br/>
      </w:r>
      <w:r w:rsidR="00FE53BB" w:rsidRPr="001810E3">
        <w:rPr>
          <w:rFonts w:ascii="Arial" w:hAnsi="Arial" w:cs="Arial"/>
          <w:sz w:val="22"/>
          <w:szCs w:val="22"/>
          <w:lang w:val="fr-BE"/>
        </w:rPr>
        <w:t xml:space="preserve">Fax +49 </w:t>
      </w:r>
      <w:r w:rsidRPr="001810E3">
        <w:rPr>
          <w:rFonts w:ascii="Arial" w:hAnsi="Arial" w:cs="Arial"/>
          <w:sz w:val="22"/>
          <w:szCs w:val="22"/>
          <w:lang w:val="fr-BE"/>
        </w:rPr>
        <w:t>89 5404722-29</w:t>
      </w:r>
      <w:r w:rsidRPr="001810E3">
        <w:rPr>
          <w:rFonts w:ascii="Arial" w:hAnsi="Arial" w:cs="Arial"/>
          <w:sz w:val="22"/>
          <w:szCs w:val="22"/>
          <w:lang w:val="fr-BE"/>
        </w:rPr>
        <w:br/>
        <w:t>du@press-n-relations.de</w:t>
      </w:r>
      <w:r w:rsidRPr="001810E3">
        <w:rPr>
          <w:rFonts w:ascii="Arial" w:hAnsi="Arial" w:cs="Arial"/>
          <w:sz w:val="22"/>
          <w:szCs w:val="22"/>
          <w:lang w:val="fr-BE"/>
        </w:rPr>
        <w:br/>
        <w:t>www.press-n-relations.de</w:t>
      </w:r>
    </w:p>
    <w:p w:rsidR="003F58B5" w:rsidRPr="00B30533" w:rsidRDefault="003F58B5" w:rsidP="0007729D">
      <w:pPr>
        <w:spacing w:before="360" w:after="120"/>
        <w:ind w:right="2407"/>
        <w:rPr>
          <w:rFonts w:ascii="Arial" w:hAnsi="Arial" w:cs="Arial"/>
          <w:sz w:val="22"/>
          <w:szCs w:val="22"/>
          <w:lang w:val="en-US"/>
        </w:rPr>
        <w:sectPr w:rsidR="003F58B5" w:rsidRPr="00B30533" w:rsidSect="003F58B5">
          <w:type w:val="continuous"/>
          <w:pgSz w:w="11906" w:h="16838"/>
          <w:pgMar w:top="2875" w:right="1417" w:bottom="1843" w:left="1417" w:header="708" w:footer="708" w:gutter="0"/>
          <w:cols w:num="2" w:space="708"/>
          <w:docGrid w:linePitch="360"/>
        </w:sectPr>
      </w:pPr>
    </w:p>
    <w:p w:rsidR="0007729D" w:rsidRPr="004C3561" w:rsidRDefault="0007729D" w:rsidP="0007729D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4C3561">
        <w:rPr>
          <w:rFonts w:ascii="Arial" w:hAnsi="Arial" w:cs="Arial"/>
          <w:sz w:val="22"/>
          <w:szCs w:val="22"/>
        </w:rPr>
        <w:lastRenderedPageBreak/>
        <w:t>Bei Veröffentlichung bitten wir um zwei Belegexemplare.</w:t>
      </w:r>
    </w:p>
    <w:p w:rsidR="0007729D" w:rsidRPr="004C3561" w:rsidRDefault="0007729D" w:rsidP="003F58B5">
      <w:pPr>
        <w:keepNext/>
        <w:spacing w:before="600" w:after="120"/>
        <w:ind w:right="2410"/>
        <w:rPr>
          <w:b/>
          <w:sz w:val="22"/>
          <w:szCs w:val="20"/>
        </w:rPr>
      </w:pPr>
      <w:r w:rsidRPr="004C3561">
        <w:rPr>
          <w:rFonts w:ascii="Arial" w:hAnsi="Arial" w:cs="Arial"/>
          <w:b/>
          <w:sz w:val="22"/>
          <w:szCs w:val="20"/>
        </w:rPr>
        <w:t>Über ProCom GmbH</w:t>
      </w:r>
    </w:p>
    <w:p w:rsidR="0007729D" w:rsidRPr="000D1964" w:rsidRDefault="0007729D" w:rsidP="004C3561">
      <w:pPr>
        <w:spacing w:before="120" w:after="120"/>
        <w:ind w:right="1417"/>
        <w:jc w:val="both"/>
        <w:rPr>
          <w:rFonts w:ascii="Arial" w:hAnsi="Arial" w:cs="Arial"/>
          <w:spacing w:val="-4"/>
          <w:sz w:val="22"/>
          <w:szCs w:val="22"/>
        </w:rPr>
      </w:pPr>
      <w:r w:rsidRPr="004C3561">
        <w:rPr>
          <w:rFonts w:ascii="Arial" w:hAnsi="Arial" w:cs="Arial"/>
          <w:spacing w:val="-4"/>
          <w:sz w:val="22"/>
          <w:szCs w:val="22"/>
        </w:rPr>
        <w:t xml:space="preserve">ProCom berät in zentralen Fragen von Energieerzeugung und -handel. Mit Prozess- und IT-Wissen begleiten ProCom-Berater die Umsetzung </w:t>
      </w:r>
      <w:r w:rsidRPr="004C3561">
        <w:rPr>
          <w:rFonts w:ascii="Arial" w:hAnsi="Arial" w:cs="Arial"/>
          <w:spacing w:val="2"/>
          <w:sz w:val="22"/>
          <w:szCs w:val="22"/>
        </w:rPr>
        <w:t xml:space="preserve">strategischer </w:t>
      </w:r>
      <w:r w:rsidRPr="004C3561">
        <w:rPr>
          <w:rFonts w:ascii="Arial" w:hAnsi="Arial" w:cs="Arial"/>
          <w:spacing w:val="2"/>
          <w:sz w:val="22"/>
          <w:szCs w:val="22"/>
        </w:rPr>
        <w:lastRenderedPageBreak/>
        <w:t>Vorgaben bis in den operativen Betrieb. Unsere IT-</w:t>
      </w:r>
      <w:r w:rsidRPr="004C3561">
        <w:rPr>
          <w:rFonts w:ascii="Arial" w:hAnsi="Arial" w:cs="Arial"/>
          <w:spacing w:val="-4"/>
          <w:sz w:val="22"/>
          <w:szCs w:val="22"/>
        </w:rPr>
        <w:t>Lösungen sorgen für die optimale Vermarktung von Energieportfolios in allen Zeithorizonten und Märkten.</w:t>
      </w:r>
    </w:p>
    <w:sectPr w:rsidR="0007729D" w:rsidRPr="000D1964" w:rsidSect="003F58B5">
      <w:type w:val="continuous"/>
      <w:pgSz w:w="11906" w:h="16838"/>
      <w:pgMar w:top="1843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A11" w:rsidRDefault="00502A11">
      <w:r>
        <w:separator/>
      </w:r>
    </w:p>
  </w:endnote>
  <w:endnote w:type="continuationSeparator" w:id="0">
    <w:p w:rsidR="00502A11" w:rsidRDefault="00502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A11" w:rsidRDefault="00502A11">
      <w:r>
        <w:separator/>
      </w:r>
    </w:p>
  </w:footnote>
  <w:footnote w:type="continuationSeparator" w:id="0">
    <w:p w:rsidR="00502A11" w:rsidRDefault="00502A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3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onsecutiveHyphenLimit w:val="4"/>
  <w:hyphenationZone w:val="56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4A67"/>
    <w:rsid w:val="000118BA"/>
    <w:rsid w:val="000127D7"/>
    <w:rsid w:val="00012B57"/>
    <w:rsid w:val="00014FC8"/>
    <w:rsid w:val="000166A5"/>
    <w:rsid w:val="00017854"/>
    <w:rsid w:val="000211D7"/>
    <w:rsid w:val="0002124B"/>
    <w:rsid w:val="000271BB"/>
    <w:rsid w:val="0003156A"/>
    <w:rsid w:val="00034118"/>
    <w:rsid w:val="00036066"/>
    <w:rsid w:val="00036656"/>
    <w:rsid w:val="0004093F"/>
    <w:rsid w:val="00040A32"/>
    <w:rsid w:val="0004379B"/>
    <w:rsid w:val="00043D84"/>
    <w:rsid w:val="00045AFA"/>
    <w:rsid w:val="000471A8"/>
    <w:rsid w:val="00050C1C"/>
    <w:rsid w:val="00061165"/>
    <w:rsid w:val="000629AF"/>
    <w:rsid w:val="000677C7"/>
    <w:rsid w:val="00071BD1"/>
    <w:rsid w:val="0007729D"/>
    <w:rsid w:val="00081614"/>
    <w:rsid w:val="00081BB2"/>
    <w:rsid w:val="00084D43"/>
    <w:rsid w:val="00094226"/>
    <w:rsid w:val="00095C35"/>
    <w:rsid w:val="00096788"/>
    <w:rsid w:val="000970F5"/>
    <w:rsid w:val="000A123E"/>
    <w:rsid w:val="000A42F2"/>
    <w:rsid w:val="000A4306"/>
    <w:rsid w:val="000B24A4"/>
    <w:rsid w:val="000B283F"/>
    <w:rsid w:val="000B5E92"/>
    <w:rsid w:val="000C4C3F"/>
    <w:rsid w:val="000C5448"/>
    <w:rsid w:val="000D423D"/>
    <w:rsid w:val="000D7D92"/>
    <w:rsid w:val="000E171E"/>
    <w:rsid w:val="000E1940"/>
    <w:rsid w:val="000F06D1"/>
    <w:rsid w:val="000F7625"/>
    <w:rsid w:val="0010365A"/>
    <w:rsid w:val="00104BBD"/>
    <w:rsid w:val="001050D7"/>
    <w:rsid w:val="001126AC"/>
    <w:rsid w:val="0012203E"/>
    <w:rsid w:val="0012491B"/>
    <w:rsid w:val="00127791"/>
    <w:rsid w:val="001305B0"/>
    <w:rsid w:val="001310DE"/>
    <w:rsid w:val="0013467A"/>
    <w:rsid w:val="00145632"/>
    <w:rsid w:val="0014618E"/>
    <w:rsid w:val="00147D59"/>
    <w:rsid w:val="001511A4"/>
    <w:rsid w:val="0015472C"/>
    <w:rsid w:val="0015515A"/>
    <w:rsid w:val="001614FA"/>
    <w:rsid w:val="00162CEA"/>
    <w:rsid w:val="001643B5"/>
    <w:rsid w:val="00166A9B"/>
    <w:rsid w:val="00166B33"/>
    <w:rsid w:val="00174582"/>
    <w:rsid w:val="001756F6"/>
    <w:rsid w:val="001810E3"/>
    <w:rsid w:val="001828F1"/>
    <w:rsid w:val="0018548B"/>
    <w:rsid w:val="00190419"/>
    <w:rsid w:val="0019098E"/>
    <w:rsid w:val="00195B67"/>
    <w:rsid w:val="001A6007"/>
    <w:rsid w:val="001A7B45"/>
    <w:rsid w:val="001B1B50"/>
    <w:rsid w:val="001B2051"/>
    <w:rsid w:val="001B272B"/>
    <w:rsid w:val="001C0AC7"/>
    <w:rsid w:val="001C1992"/>
    <w:rsid w:val="001C7E3F"/>
    <w:rsid w:val="001D2A3E"/>
    <w:rsid w:val="001D4716"/>
    <w:rsid w:val="001D58B7"/>
    <w:rsid w:val="001D7743"/>
    <w:rsid w:val="001D7AE8"/>
    <w:rsid w:val="001E040F"/>
    <w:rsid w:val="001E5DFB"/>
    <w:rsid w:val="001F06C0"/>
    <w:rsid w:val="001F1056"/>
    <w:rsid w:val="001F56B4"/>
    <w:rsid w:val="00203EBB"/>
    <w:rsid w:val="00203ECF"/>
    <w:rsid w:val="002109BA"/>
    <w:rsid w:val="00212653"/>
    <w:rsid w:val="00213B21"/>
    <w:rsid w:val="00216864"/>
    <w:rsid w:val="002236BB"/>
    <w:rsid w:val="00224EC6"/>
    <w:rsid w:val="0023025C"/>
    <w:rsid w:val="002308F7"/>
    <w:rsid w:val="00234E94"/>
    <w:rsid w:val="00240F30"/>
    <w:rsid w:val="00247348"/>
    <w:rsid w:val="0025027E"/>
    <w:rsid w:val="002510DB"/>
    <w:rsid w:val="002519F1"/>
    <w:rsid w:val="00253DDA"/>
    <w:rsid w:val="00254817"/>
    <w:rsid w:val="00257794"/>
    <w:rsid w:val="00261863"/>
    <w:rsid w:val="00263A19"/>
    <w:rsid w:val="0027279E"/>
    <w:rsid w:val="00275292"/>
    <w:rsid w:val="00275978"/>
    <w:rsid w:val="00282647"/>
    <w:rsid w:val="00287C04"/>
    <w:rsid w:val="002908CE"/>
    <w:rsid w:val="0029102C"/>
    <w:rsid w:val="0029298F"/>
    <w:rsid w:val="00297D28"/>
    <w:rsid w:val="002A221A"/>
    <w:rsid w:val="002B472F"/>
    <w:rsid w:val="002C2FE9"/>
    <w:rsid w:val="002C7419"/>
    <w:rsid w:val="002D3CBA"/>
    <w:rsid w:val="002E17D9"/>
    <w:rsid w:val="002E4F89"/>
    <w:rsid w:val="002E624D"/>
    <w:rsid w:val="002F223A"/>
    <w:rsid w:val="002F4951"/>
    <w:rsid w:val="00303D9A"/>
    <w:rsid w:val="003041E9"/>
    <w:rsid w:val="00312FCD"/>
    <w:rsid w:val="00315F64"/>
    <w:rsid w:val="003206F2"/>
    <w:rsid w:val="00323E2F"/>
    <w:rsid w:val="00326018"/>
    <w:rsid w:val="00326084"/>
    <w:rsid w:val="00330055"/>
    <w:rsid w:val="00332EBB"/>
    <w:rsid w:val="00334C76"/>
    <w:rsid w:val="00337977"/>
    <w:rsid w:val="00337F24"/>
    <w:rsid w:val="003405EC"/>
    <w:rsid w:val="003411DD"/>
    <w:rsid w:val="00343A89"/>
    <w:rsid w:val="00346CF2"/>
    <w:rsid w:val="0035013A"/>
    <w:rsid w:val="00350CC1"/>
    <w:rsid w:val="00352486"/>
    <w:rsid w:val="00352877"/>
    <w:rsid w:val="0035288D"/>
    <w:rsid w:val="003533A1"/>
    <w:rsid w:val="00355778"/>
    <w:rsid w:val="00360B0E"/>
    <w:rsid w:val="003619A0"/>
    <w:rsid w:val="00363633"/>
    <w:rsid w:val="00375D81"/>
    <w:rsid w:val="00377B9A"/>
    <w:rsid w:val="003816FF"/>
    <w:rsid w:val="00384937"/>
    <w:rsid w:val="00384D01"/>
    <w:rsid w:val="00385C8C"/>
    <w:rsid w:val="00391711"/>
    <w:rsid w:val="00392D8D"/>
    <w:rsid w:val="003933CF"/>
    <w:rsid w:val="00396088"/>
    <w:rsid w:val="003979C6"/>
    <w:rsid w:val="00397B30"/>
    <w:rsid w:val="003A129F"/>
    <w:rsid w:val="003A389A"/>
    <w:rsid w:val="003A43EF"/>
    <w:rsid w:val="003A6E1E"/>
    <w:rsid w:val="003B0A4C"/>
    <w:rsid w:val="003B0F26"/>
    <w:rsid w:val="003B2D7B"/>
    <w:rsid w:val="003B3021"/>
    <w:rsid w:val="003B37CE"/>
    <w:rsid w:val="003C2381"/>
    <w:rsid w:val="003C2594"/>
    <w:rsid w:val="003C34E3"/>
    <w:rsid w:val="003C7F4F"/>
    <w:rsid w:val="003D0BC9"/>
    <w:rsid w:val="003D211D"/>
    <w:rsid w:val="003D2D0D"/>
    <w:rsid w:val="003D3A72"/>
    <w:rsid w:val="003D4122"/>
    <w:rsid w:val="003E4316"/>
    <w:rsid w:val="003E56BC"/>
    <w:rsid w:val="003F111F"/>
    <w:rsid w:val="003F1F76"/>
    <w:rsid w:val="003F251F"/>
    <w:rsid w:val="003F2C26"/>
    <w:rsid w:val="003F58B5"/>
    <w:rsid w:val="003F7943"/>
    <w:rsid w:val="00402128"/>
    <w:rsid w:val="00411A56"/>
    <w:rsid w:val="004127D9"/>
    <w:rsid w:val="004247A5"/>
    <w:rsid w:val="00425628"/>
    <w:rsid w:val="00425C8D"/>
    <w:rsid w:val="0043148D"/>
    <w:rsid w:val="00431565"/>
    <w:rsid w:val="0043185B"/>
    <w:rsid w:val="004331E1"/>
    <w:rsid w:val="00433D88"/>
    <w:rsid w:val="00446C5C"/>
    <w:rsid w:val="00457AA7"/>
    <w:rsid w:val="00464F76"/>
    <w:rsid w:val="00465865"/>
    <w:rsid w:val="00466D42"/>
    <w:rsid w:val="004704F3"/>
    <w:rsid w:val="00470A3F"/>
    <w:rsid w:val="0047162D"/>
    <w:rsid w:val="004817C3"/>
    <w:rsid w:val="00481876"/>
    <w:rsid w:val="004934E7"/>
    <w:rsid w:val="00496969"/>
    <w:rsid w:val="00497DAE"/>
    <w:rsid w:val="004A3D77"/>
    <w:rsid w:val="004B47A9"/>
    <w:rsid w:val="004B4C96"/>
    <w:rsid w:val="004B766B"/>
    <w:rsid w:val="004B7E4A"/>
    <w:rsid w:val="004C3561"/>
    <w:rsid w:val="004C6EBF"/>
    <w:rsid w:val="004D06DF"/>
    <w:rsid w:val="004D1221"/>
    <w:rsid w:val="004E28A7"/>
    <w:rsid w:val="004E2D6C"/>
    <w:rsid w:val="004E5017"/>
    <w:rsid w:val="004E50F2"/>
    <w:rsid w:val="004E71C8"/>
    <w:rsid w:val="004F070B"/>
    <w:rsid w:val="004F1D40"/>
    <w:rsid w:val="004F340C"/>
    <w:rsid w:val="004F39A2"/>
    <w:rsid w:val="004F5F4F"/>
    <w:rsid w:val="0050037F"/>
    <w:rsid w:val="00501FB5"/>
    <w:rsid w:val="00502A11"/>
    <w:rsid w:val="00504778"/>
    <w:rsid w:val="00505BED"/>
    <w:rsid w:val="00511248"/>
    <w:rsid w:val="00515A74"/>
    <w:rsid w:val="00515A9A"/>
    <w:rsid w:val="00516438"/>
    <w:rsid w:val="00520F38"/>
    <w:rsid w:val="005217BB"/>
    <w:rsid w:val="00527B7C"/>
    <w:rsid w:val="005413A7"/>
    <w:rsid w:val="00541953"/>
    <w:rsid w:val="00541DD4"/>
    <w:rsid w:val="005433D5"/>
    <w:rsid w:val="005456CE"/>
    <w:rsid w:val="005553BC"/>
    <w:rsid w:val="00556F29"/>
    <w:rsid w:val="00557BF6"/>
    <w:rsid w:val="0056057C"/>
    <w:rsid w:val="00560F16"/>
    <w:rsid w:val="00562FD5"/>
    <w:rsid w:val="0056353C"/>
    <w:rsid w:val="00564A50"/>
    <w:rsid w:val="00570DB1"/>
    <w:rsid w:val="00574A5C"/>
    <w:rsid w:val="00576859"/>
    <w:rsid w:val="00580653"/>
    <w:rsid w:val="005838D4"/>
    <w:rsid w:val="00590CD8"/>
    <w:rsid w:val="00597046"/>
    <w:rsid w:val="005971D4"/>
    <w:rsid w:val="00597A17"/>
    <w:rsid w:val="005A374F"/>
    <w:rsid w:val="005A5C1C"/>
    <w:rsid w:val="005B0796"/>
    <w:rsid w:val="005B17A9"/>
    <w:rsid w:val="005B1926"/>
    <w:rsid w:val="005B6E26"/>
    <w:rsid w:val="005C079F"/>
    <w:rsid w:val="005C4F80"/>
    <w:rsid w:val="005C76C6"/>
    <w:rsid w:val="005D1B36"/>
    <w:rsid w:val="005D7079"/>
    <w:rsid w:val="005E361F"/>
    <w:rsid w:val="005E3BE3"/>
    <w:rsid w:val="005E706B"/>
    <w:rsid w:val="005F644C"/>
    <w:rsid w:val="00601120"/>
    <w:rsid w:val="0060144F"/>
    <w:rsid w:val="00605761"/>
    <w:rsid w:val="00606D17"/>
    <w:rsid w:val="0060761A"/>
    <w:rsid w:val="00610252"/>
    <w:rsid w:val="00614CD7"/>
    <w:rsid w:val="00616CDF"/>
    <w:rsid w:val="00617155"/>
    <w:rsid w:val="00617406"/>
    <w:rsid w:val="00620EAF"/>
    <w:rsid w:val="006235FC"/>
    <w:rsid w:val="006339D6"/>
    <w:rsid w:val="00633C36"/>
    <w:rsid w:val="00633D51"/>
    <w:rsid w:val="00634E06"/>
    <w:rsid w:val="006366C2"/>
    <w:rsid w:val="00636A80"/>
    <w:rsid w:val="006461D4"/>
    <w:rsid w:val="006464B4"/>
    <w:rsid w:val="00646E25"/>
    <w:rsid w:val="00650D37"/>
    <w:rsid w:val="0065773D"/>
    <w:rsid w:val="00667BD5"/>
    <w:rsid w:val="00671F60"/>
    <w:rsid w:val="0067411B"/>
    <w:rsid w:val="0067445C"/>
    <w:rsid w:val="006770DF"/>
    <w:rsid w:val="006774BE"/>
    <w:rsid w:val="006777C8"/>
    <w:rsid w:val="0069643C"/>
    <w:rsid w:val="006A0AF6"/>
    <w:rsid w:val="006A72E5"/>
    <w:rsid w:val="006B26C1"/>
    <w:rsid w:val="006B2A3E"/>
    <w:rsid w:val="006B6CC0"/>
    <w:rsid w:val="006C4F0D"/>
    <w:rsid w:val="006C5523"/>
    <w:rsid w:val="006D46A8"/>
    <w:rsid w:val="006D5621"/>
    <w:rsid w:val="006D72B5"/>
    <w:rsid w:val="006E041E"/>
    <w:rsid w:val="006E0BD4"/>
    <w:rsid w:val="006E6F44"/>
    <w:rsid w:val="006F1F07"/>
    <w:rsid w:val="006F6D8D"/>
    <w:rsid w:val="006F7358"/>
    <w:rsid w:val="006F7AB8"/>
    <w:rsid w:val="00702E47"/>
    <w:rsid w:val="00704254"/>
    <w:rsid w:val="007114BF"/>
    <w:rsid w:val="00712087"/>
    <w:rsid w:val="00714F6F"/>
    <w:rsid w:val="007159FA"/>
    <w:rsid w:val="007170D7"/>
    <w:rsid w:val="00717A1F"/>
    <w:rsid w:val="00730DAD"/>
    <w:rsid w:val="00733465"/>
    <w:rsid w:val="007366AE"/>
    <w:rsid w:val="007424C4"/>
    <w:rsid w:val="007606F3"/>
    <w:rsid w:val="007740DA"/>
    <w:rsid w:val="00780A2F"/>
    <w:rsid w:val="0078171D"/>
    <w:rsid w:val="007864BE"/>
    <w:rsid w:val="00795BB6"/>
    <w:rsid w:val="00795CE6"/>
    <w:rsid w:val="007A36CF"/>
    <w:rsid w:val="007A43E0"/>
    <w:rsid w:val="007A7B22"/>
    <w:rsid w:val="007C0BF6"/>
    <w:rsid w:val="007C1853"/>
    <w:rsid w:val="007C2D69"/>
    <w:rsid w:val="007C3743"/>
    <w:rsid w:val="007C3A7E"/>
    <w:rsid w:val="007C56DE"/>
    <w:rsid w:val="007D0439"/>
    <w:rsid w:val="007D5B84"/>
    <w:rsid w:val="007D6B30"/>
    <w:rsid w:val="007D6D40"/>
    <w:rsid w:val="007D7169"/>
    <w:rsid w:val="007E0EB9"/>
    <w:rsid w:val="007E198F"/>
    <w:rsid w:val="007E4142"/>
    <w:rsid w:val="007E4EC0"/>
    <w:rsid w:val="007F3663"/>
    <w:rsid w:val="007F4092"/>
    <w:rsid w:val="007F646F"/>
    <w:rsid w:val="008061D5"/>
    <w:rsid w:val="00806604"/>
    <w:rsid w:val="008100FE"/>
    <w:rsid w:val="008167E4"/>
    <w:rsid w:val="00822389"/>
    <w:rsid w:val="008234F5"/>
    <w:rsid w:val="00824D6C"/>
    <w:rsid w:val="008317D1"/>
    <w:rsid w:val="00841E87"/>
    <w:rsid w:val="008443D0"/>
    <w:rsid w:val="00845C28"/>
    <w:rsid w:val="0084625E"/>
    <w:rsid w:val="00857BD9"/>
    <w:rsid w:val="008618D5"/>
    <w:rsid w:val="00867235"/>
    <w:rsid w:val="00870CB0"/>
    <w:rsid w:val="008717CE"/>
    <w:rsid w:val="00876CFA"/>
    <w:rsid w:val="008775A4"/>
    <w:rsid w:val="00886534"/>
    <w:rsid w:val="00886D99"/>
    <w:rsid w:val="0088723D"/>
    <w:rsid w:val="0089414C"/>
    <w:rsid w:val="008A54E3"/>
    <w:rsid w:val="008A6CB9"/>
    <w:rsid w:val="008B09A9"/>
    <w:rsid w:val="008B4F4F"/>
    <w:rsid w:val="008C4B94"/>
    <w:rsid w:val="008C7BCD"/>
    <w:rsid w:val="008D032F"/>
    <w:rsid w:val="008D094F"/>
    <w:rsid w:val="008D0B2E"/>
    <w:rsid w:val="008D2466"/>
    <w:rsid w:val="008E15F1"/>
    <w:rsid w:val="008E2D4C"/>
    <w:rsid w:val="008E31CB"/>
    <w:rsid w:val="008F0399"/>
    <w:rsid w:val="008F0667"/>
    <w:rsid w:val="008F1F72"/>
    <w:rsid w:val="008F3730"/>
    <w:rsid w:val="0090347E"/>
    <w:rsid w:val="00903674"/>
    <w:rsid w:val="00903D47"/>
    <w:rsid w:val="00904AE9"/>
    <w:rsid w:val="009102F0"/>
    <w:rsid w:val="00911C6F"/>
    <w:rsid w:val="00912D53"/>
    <w:rsid w:val="00923386"/>
    <w:rsid w:val="0092406A"/>
    <w:rsid w:val="00924D90"/>
    <w:rsid w:val="00926246"/>
    <w:rsid w:val="0093154D"/>
    <w:rsid w:val="009320F7"/>
    <w:rsid w:val="00933565"/>
    <w:rsid w:val="009454FE"/>
    <w:rsid w:val="00951310"/>
    <w:rsid w:val="00962338"/>
    <w:rsid w:val="0096791F"/>
    <w:rsid w:val="00973EFA"/>
    <w:rsid w:val="0097455B"/>
    <w:rsid w:val="009748F9"/>
    <w:rsid w:val="0098115D"/>
    <w:rsid w:val="009A090C"/>
    <w:rsid w:val="009A22DB"/>
    <w:rsid w:val="009A683C"/>
    <w:rsid w:val="009A7FFB"/>
    <w:rsid w:val="009B1F83"/>
    <w:rsid w:val="009B36A8"/>
    <w:rsid w:val="009C0AE5"/>
    <w:rsid w:val="009C5480"/>
    <w:rsid w:val="009C6351"/>
    <w:rsid w:val="009C6700"/>
    <w:rsid w:val="009C6AAF"/>
    <w:rsid w:val="009D1597"/>
    <w:rsid w:val="009D4614"/>
    <w:rsid w:val="009D754F"/>
    <w:rsid w:val="009D7843"/>
    <w:rsid w:val="009D7DF4"/>
    <w:rsid w:val="009E270D"/>
    <w:rsid w:val="009E4D0E"/>
    <w:rsid w:val="009F5069"/>
    <w:rsid w:val="009F6C89"/>
    <w:rsid w:val="00A01F73"/>
    <w:rsid w:val="00A0468A"/>
    <w:rsid w:val="00A16E88"/>
    <w:rsid w:val="00A21E68"/>
    <w:rsid w:val="00A257F3"/>
    <w:rsid w:val="00A266A5"/>
    <w:rsid w:val="00A27099"/>
    <w:rsid w:val="00A31A33"/>
    <w:rsid w:val="00A35C2F"/>
    <w:rsid w:val="00A37CD8"/>
    <w:rsid w:val="00A45F12"/>
    <w:rsid w:val="00A468D9"/>
    <w:rsid w:val="00A477BF"/>
    <w:rsid w:val="00A50B60"/>
    <w:rsid w:val="00A535FE"/>
    <w:rsid w:val="00A5391B"/>
    <w:rsid w:val="00A55158"/>
    <w:rsid w:val="00A57C19"/>
    <w:rsid w:val="00A57C5F"/>
    <w:rsid w:val="00A71FF5"/>
    <w:rsid w:val="00A856D9"/>
    <w:rsid w:val="00A85C5A"/>
    <w:rsid w:val="00A86323"/>
    <w:rsid w:val="00A9088C"/>
    <w:rsid w:val="00A92114"/>
    <w:rsid w:val="00A96934"/>
    <w:rsid w:val="00AB2871"/>
    <w:rsid w:val="00AB39E6"/>
    <w:rsid w:val="00AB709E"/>
    <w:rsid w:val="00AB780E"/>
    <w:rsid w:val="00AC4A1E"/>
    <w:rsid w:val="00AC524F"/>
    <w:rsid w:val="00AC6982"/>
    <w:rsid w:val="00AD0832"/>
    <w:rsid w:val="00AD1F35"/>
    <w:rsid w:val="00AD1FD2"/>
    <w:rsid w:val="00AD2920"/>
    <w:rsid w:val="00AD6DBE"/>
    <w:rsid w:val="00AE11E9"/>
    <w:rsid w:val="00AE6D32"/>
    <w:rsid w:val="00AF2CAB"/>
    <w:rsid w:val="00AF7A38"/>
    <w:rsid w:val="00B020E4"/>
    <w:rsid w:val="00B10A16"/>
    <w:rsid w:val="00B1191D"/>
    <w:rsid w:val="00B12178"/>
    <w:rsid w:val="00B146C5"/>
    <w:rsid w:val="00B21053"/>
    <w:rsid w:val="00B2513C"/>
    <w:rsid w:val="00B25A87"/>
    <w:rsid w:val="00B30533"/>
    <w:rsid w:val="00B3788C"/>
    <w:rsid w:val="00B37AA9"/>
    <w:rsid w:val="00B40626"/>
    <w:rsid w:val="00B42A85"/>
    <w:rsid w:val="00B42F20"/>
    <w:rsid w:val="00B4303F"/>
    <w:rsid w:val="00B47ECE"/>
    <w:rsid w:val="00B5078D"/>
    <w:rsid w:val="00B513A4"/>
    <w:rsid w:val="00B61DFB"/>
    <w:rsid w:val="00B62E3B"/>
    <w:rsid w:val="00B64613"/>
    <w:rsid w:val="00B81DF7"/>
    <w:rsid w:val="00B82AFE"/>
    <w:rsid w:val="00B92994"/>
    <w:rsid w:val="00B958D2"/>
    <w:rsid w:val="00B961E0"/>
    <w:rsid w:val="00B97C97"/>
    <w:rsid w:val="00BA394F"/>
    <w:rsid w:val="00BA5D8D"/>
    <w:rsid w:val="00BA6658"/>
    <w:rsid w:val="00BA76FC"/>
    <w:rsid w:val="00BA7909"/>
    <w:rsid w:val="00BB5F38"/>
    <w:rsid w:val="00BC0902"/>
    <w:rsid w:val="00BC0FCA"/>
    <w:rsid w:val="00BC1734"/>
    <w:rsid w:val="00BD1E20"/>
    <w:rsid w:val="00BD2C5C"/>
    <w:rsid w:val="00BE03C1"/>
    <w:rsid w:val="00BE2043"/>
    <w:rsid w:val="00BE7543"/>
    <w:rsid w:val="00BF31F8"/>
    <w:rsid w:val="00BF431E"/>
    <w:rsid w:val="00BF44E9"/>
    <w:rsid w:val="00BF5CA0"/>
    <w:rsid w:val="00C00129"/>
    <w:rsid w:val="00C03431"/>
    <w:rsid w:val="00C06580"/>
    <w:rsid w:val="00C06C19"/>
    <w:rsid w:val="00C06F3A"/>
    <w:rsid w:val="00C12DD9"/>
    <w:rsid w:val="00C1501A"/>
    <w:rsid w:val="00C203C6"/>
    <w:rsid w:val="00C21487"/>
    <w:rsid w:val="00C21B77"/>
    <w:rsid w:val="00C2576F"/>
    <w:rsid w:val="00C275F2"/>
    <w:rsid w:val="00C306A5"/>
    <w:rsid w:val="00C31035"/>
    <w:rsid w:val="00C33A0E"/>
    <w:rsid w:val="00C356AE"/>
    <w:rsid w:val="00C47DA9"/>
    <w:rsid w:val="00C5529A"/>
    <w:rsid w:val="00C6622E"/>
    <w:rsid w:val="00C67D7D"/>
    <w:rsid w:val="00C717AE"/>
    <w:rsid w:val="00C71ABB"/>
    <w:rsid w:val="00C744EB"/>
    <w:rsid w:val="00C82746"/>
    <w:rsid w:val="00C82EF3"/>
    <w:rsid w:val="00C847C8"/>
    <w:rsid w:val="00C90B36"/>
    <w:rsid w:val="00C95225"/>
    <w:rsid w:val="00C97565"/>
    <w:rsid w:val="00CA51E8"/>
    <w:rsid w:val="00CB0C29"/>
    <w:rsid w:val="00CB63C9"/>
    <w:rsid w:val="00CB7C2C"/>
    <w:rsid w:val="00CC1C75"/>
    <w:rsid w:val="00CD593F"/>
    <w:rsid w:val="00CD62B2"/>
    <w:rsid w:val="00CD6B9A"/>
    <w:rsid w:val="00CE31EB"/>
    <w:rsid w:val="00CE39E9"/>
    <w:rsid w:val="00CE5202"/>
    <w:rsid w:val="00CE576E"/>
    <w:rsid w:val="00CE78B0"/>
    <w:rsid w:val="00CF19B5"/>
    <w:rsid w:val="00CF1D0E"/>
    <w:rsid w:val="00CF309C"/>
    <w:rsid w:val="00CF5A28"/>
    <w:rsid w:val="00D02E9A"/>
    <w:rsid w:val="00D03902"/>
    <w:rsid w:val="00D0499C"/>
    <w:rsid w:val="00D06392"/>
    <w:rsid w:val="00D066CF"/>
    <w:rsid w:val="00D07937"/>
    <w:rsid w:val="00D11824"/>
    <w:rsid w:val="00D143B0"/>
    <w:rsid w:val="00D16923"/>
    <w:rsid w:val="00D170AD"/>
    <w:rsid w:val="00D17829"/>
    <w:rsid w:val="00D2215C"/>
    <w:rsid w:val="00D2652C"/>
    <w:rsid w:val="00D27A10"/>
    <w:rsid w:val="00D33F69"/>
    <w:rsid w:val="00D40733"/>
    <w:rsid w:val="00D51E32"/>
    <w:rsid w:val="00D54ED6"/>
    <w:rsid w:val="00D6029C"/>
    <w:rsid w:val="00D621E9"/>
    <w:rsid w:val="00D64377"/>
    <w:rsid w:val="00D65E5B"/>
    <w:rsid w:val="00D73A37"/>
    <w:rsid w:val="00D76A88"/>
    <w:rsid w:val="00D778DC"/>
    <w:rsid w:val="00D809A9"/>
    <w:rsid w:val="00D825F4"/>
    <w:rsid w:val="00D841C0"/>
    <w:rsid w:val="00D91D0F"/>
    <w:rsid w:val="00D921AC"/>
    <w:rsid w:val="00D97943"/>
    <w:rsid w:val="00D97F7E"/>
    <w:rsid w:val="00DA273E"/>
    <w:rsid w:val="00DA6C03"/>
    <w:rsid w:val="00DB157A"/>
    <w:rsid w:val="00DB2CA4"/>
    <w:rsid w:val="00DB449D"/>
    <w:rsid w:val="00DB60A2"/>
    <w:rsid w:val="00DB6977"/>
    <w:rsid w:val="00DB6A6C"/>
    <w:rsid w:val="00DC0618"/>
    <w:rsid w:val="00DD136D"/>
    <w:rsid w:val="00DD6D8B"/>
    <w:rsid w:val="00DD774C"/>
    <w:rsid w:val="00DE13B9"/>
    <w:rsid w:val="00DE517C"/>
    <w:rsid w:val="00DE57A0"/>
    <w:rsid w:val="00DE7701"/>
    <w:rsid w:val="00DF0743"/>
    <w:rsid w:val="00E0010A"/>
    <w:rsid w:val="00E0035D"/>
    <w:rsid w:val="00E10667"/>
    <w:rsid w:val="00E20A98"/>
    <w:rsid w:val="00E20DBC"/>
    <w:rsid w:val="00E26762"/>
    <w:rsid w:val="00E27966"/>
    <w:rsid w:val="00E34F7D"/>
    <w:rsid w:val="00E352B0"/>
    <w:rsid w:val="00E4183A"/>
    <w:rsid w:val="00E44C6A"/>
    <w:rsid w:val="00E4771E"/>
    <w:rsid w:val="00E579BC"/>
    <w:rsid w:val="00E63CD3"/>
    <w:rsid w:val="00E657B1"/>
    <w:rsid w:val="00E670D3"/>
    <w:rsid w:val="00E71D71"/>
    <w:rsid w:val="00E746D8"/>
    <w:rsid w:val="00E7486D"/>
    <w:rsid w:val="00E7600F"/>
    <w:rsid w:val="00E77D2A"/>
    <w:rsid w:val="00E83850"/>
    <w:rsid w:val="00E92DA2"/>
    <w:rsid w:val="00EA28B3"/>
    <w:rsid w:val="00EA33CA"/>
    <w:rsid w:val="00EA48FD"/>
    <w:rsid w:val="00EA4E90"/>
    <w:rsid w:val="00EB098B"/>
    <w:rsid w:val="00EB4EC3"/>
    <w:rsid w:val="00EC5C6B"/>
    <w:rsid w:val="00ED3FA7"/>
    <w:rsid w:val="00ED714F"/>
    <w:rsid w:val="00EE2178"/>
    <w:rsid w:val="00EF21F8"/>
    <w:rsid w:val="00EF2B4A"/>
    <w:rsid w:val="00EF344B"/>
    <w:rsid w:val="00EF6DB3"/>
    <w:rsid w:val="00F067A7"/>
    <w:rsid w:val="00F10F78"/>
    <w:rsid w:val="00F12795"/>
    <w:rsid w:val="00F27E1D"/>
    <w:rsid w:val="00F310C3"/>
    <w:rsid w:val="00F3190D"/>
    <w:rsid w:val="00F33A6A"/>
    <w:rsid w:val="00F36392"/>
    <w:rsid w:val="00F371CD"/>
    <w:rsid w:val="00F5032E"/>
    <w:rsid w:val="00F53FE7"/>
    <w:rsid w:val="00F54C1D"/>
    <w:rsid w:val="00F572D4"/>
    <w:rsid w:val="00F572F8"/>
    <w:rsid w:val="00F83422"/>
    <w:rsid w:val="00F92102"/>
    <w:rsid w:val="00F9412A"/>
    <w:rsid w:val="00F95FEE"/>
    <w:rsid w:val="00FA0E58"/>
    <w:rsid w:val="00FA76D5"/>
    <w:rsid w:val="00FB1BDA"/>
    <w:rsid w:val="00FB79B0"/>
    <w:rsid w:val="00FD0B9F"/>
    <w:rsid w:val="00FD5295"/>
    <w:rsid w:val="00FE1630"/>
    <w:rsid w:val="00FE53BB"/>
    <w:rsid w:val="00FE77D7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42A8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42A8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5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press-n-relations.com/uploads/tt_news/Presse_Tranmission_Control_Centre_Neuenhagen__c_50Hertz.jpg" TargetMode="Externa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88D399DFA25E4B8516CCE2C1ED4CCE" ma:contentTypeVersion="7" ma:contentTypeDescription="Create a new document." ma:contentTypeScope="" ma:versionID="94cf4755f917addfa85529ea79bf2ad4">
  <xsd:schema xmlns:xsd="http://www.w3.org/2001/XMLSchema" xmlns:xs="http://www.w3.org/2001/XMLSchema" xmlns:p="http://schemas.microsoft.com/office/2006/metadata/properties" xmlns:ns2="2b01c3fd-60c9-416f-b603-7ea7bec7577a" xmlns:ns3="c707676e-de56-4d2f-8332-7bc1060c4d14" targetNamespace="http://schemas.microsoft.com/office/2006/metadata/properties" ma:root="true" ma:fieldsID="e3632a361bdbee8ab5704b86fba34adc" ns2:_="" ns3:_="">
    <xsd:import namespace="2b01c3fd-60c9-416f-b603-7ea7bec7577a"/>
    <xsd:import namespace="c707676e-de56-4d2f-8332-7bc1060c4d14"/>
    <xsd:element name="properties">
      <xsd:complexType>
        <xsd:sequence>
          <xsd:element name="documentManagement">
            <xsd:complexType>
              <xsd:all>
                <xsd:element ref="ns2:cc99f00ef967467f9fb7cd52ad5d02ed" minOccurs="0"/>
                <xsd:element ref="ns2:TaxCatchAll" minOccurs="0"/>
                <xsd:element ref="ns3:prv_Description" minOccurs="0"/>
                <xsd:element ref="ns3:prv_Responsibl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1c3fd-60c9-416f-b603-7ea7bec7577a" elementFormDefault="qualified">
    <xsd:import namespace="http://schemas.microsoft.com/office/2006/documentManagement/types"/>
    <xsd:import namespace="http://schemas.microsoft.com/office/infopath/2007/PartnerControls"/>
    <xsd:element name="cc99f00ef967467f9fb7cd52ad5d02ed" ma:index="9" nillable="true" ma:taxonomy="true" ma:internalName="cc99f00ef967467f9fb7cd52ad5d02ed" ma:taxonomyFieldName="prv_Category" ma:displayName="Category" ma:fieldId="{cc99f00e-f967-467f-9fb7-cd52ad5d02ed}" ma:taxonomyMulti="true" ma:sspId="04f2cd92-8d93-4e4c-83d3-86703d91558f" ma:termSetId="7ac3feec-3de6-4f33-b5d3-0e65932fdc7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description="" ma:hidden="true" ma:list="{b7f203ac-bde1-401c-be56-a57edfa2ed4e}" ma:internalName="TaxCatchAll" ma:showField="CatchAllData" ma:web="2b01c3fd-60c9-416f-b603-7ea7bec757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07676e-de56-4d2f-8332-7bc1060c4d14" elementFormDefault="qualified">
    <xsd:import namespace="http://schemas.microsoft.com/office/2006/documentManagement/types"/>
    <xsd:import namespace="http://schemas.microsoft.com/office/infopath/2007/PartnerControls"/>
    <xsd:element name="prv_Description" ma:index="11" nillable="true" ma:displayName="Description" ma:internalName="prv_Description" ma:readOnly="false">
      <xsd:simpleType>
        <xsd:restriction base="dms:Note">
          <xsd:maxLength value="255"/>
        </xsd:restriction>
      </xsd:simpleType>
    </xsd:element>
    <xsd:element name="prv_Responsible" ma:index="12" nillable="true" ma:displayName="Responsible" ma:internalName="prv_Responsible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v_Responsible xmlns="c707676e-de56-4d2f-8332-7bc1060c4d14">
      <UserInfo>
        <DisplayName/>
        <AccountId xsi:nil="true"/>
        <AccountType/>
      </UserInfo>
    </prv_Responsible>
    <prv_Description xmlns="c707676e-de56-4d2f-8332-7bc1060c4d14" xsi:nil="true"/>
    <cc99f00ef967467f9fb7cd52ad5d02ed xmlns="2b01c3fd-60c9-416f-b603-7ea7bec7577a">
      <Terms xmlns="http://schemas.microsoft.com/office/infopath/2007/PartnerControls"/>
    </cc99f00ef967467f9fb7cd52ad5d02ed>
    <TaxCatchAll xmlns="2b01c3fd-60c9-416f-b603-7ea7bec7577a"/>
  </documentManagement>
</p:properties>
</file>

<file path=customXml/itemProps1.xml><?xml version="1.0" encoding="utf-8"?>
<ds:datastoreItem xmlns:ds="http://schemas.openxmlformats.org/officeDocument/2006/customXml" ds:itemID="{3880855F-3CBA-464B-B10E-C66B121D8E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D516D8-B314-49EB-A28E-A2DA78989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1c3fd-60c9-416f-b603-7ea7bec7577a"/>
    <ds:schemaRef ds:uri="c707676e-de56-4d2f-8332-7bc1060c4d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694387-4B1B-4782-97B6-27292AE67BB2}">
  <ds:schemaRefs>
    <ds:schemaRef ds:uri="http://schemas.microsoft.com/office/2006/metadata/properties"/>
    <ds:schemaRef ds:uri="http://schemas.microsoft.com/office/infopath/2007/PartnerControls"/>
    <ds:schemaRef ds:uri="c707676e-de56-4d2f-8332-7bc1060c4d14"/>
    <ds:schemaRef ds:uri="2b01c3fd-60c9-416f-b603-7ea7bec7577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312</Words>
  <Characters>1967</Characters>
  <Application>Microsoft Office Word</Application>
  <DocSecurity>2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2009-12-09T18:40:00Z</cp:lastPrinted>
  <dcterms:created xsi:type="dcterms:W3CDTF">2017-07-14T19:13:00Z</dcterms:created>
  <dcterms:modified xsi:type="dcterms:W3CDTF">2017-07-17T16:33:00Z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0x010100F688D399DFA25E4B8516CCE2C1ED4CCE</vt:lpwstr>
  </property>
</Properties>
</file>