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A269DA" w14:textId="4BDECA02" w:rsidR="00CC11ED" w:rsidRPr="006912FC" w:rsidRDefault="00CC11ED">
      <w:pPr>
        <w:rPr>
          <w:b/>
          <w:lang w:val="de-CH"/>
        </w:rPr>
      </w:pPr>
      <w:r w:rsidRPr="006912FC">
        <w:rPr>
          <w:b/>
          <w:sz w:val="32"/>
          <w:szCs w:val="32"/>
          <w:lang w:val="de-CH"/>
        </w:rPr>
        <w:t>PRESSEINFORMATION</w:t>
      </w:r>
      <w:r w:rsidR="00694FA4">
        <w:rPr>
          <w:b/>
          <w:lang w:val="de-CH"/>
        </w:rPr>
        <w:t xml:space="preserve"> | Zürich, 04</w:t>
      </w:r>
      <w:r w:rsidR="00731DFC" w:rsidRPr="006912FC">
        <w:rPr>
          <w:b/>
          <w:lang w:val="de-CH"/>
        </w:rPr>
        <w:t>. August</w:t>
      </w:r>
      <w:r w:rsidRPr="006912FC">
        <w:rPr>
          <w:b/>
          <w:lang w:val="de-CH"/>
        </w:rPr>
        <w:t xml:space="preserve"> 2016</w:t>
      </w:r>
    </w:p>
    <w:p w14:paraId="0EC3ABB0" w14:textId="77777777" w:rsidR="00CC11ED" w:rsidRPr="006912FC" w:rsidRDefault="00CC11ED">
      <w:pPr>
        <w:rPr>
          <w:b/>
          <w:lang w:val="de-CH"/>
        </w:rPr>
      </w:pPr>
    </w:p>
    <w:p w14:paraId="7BA44587" w14:textId="77777777" w:rsidR="00CC11ED" w:rsidRPr="006912FC" w:rsidRDefault="00CC11ED">
      <w:pPr>
        <w:rPr>
          <w:b/>
          <w:sz w:val="32"/>
          <w:szCs w:val="32"/>
          <w:lang w:val="de-CH"/>
        </w:rPr>
      </w:pPr>
    </w:p>
    <w:p w14:paraId="680C39A9" w14:textId="77777777" w:rsidR="00CC11ED" w:rsidRPr="006912FC" w:rsidRDefault="00CC11ED">
      <w:pPr>
        <w:rPr>
          <w:b/>
          <w:sz w:val="32"/>
          <w:szCs w:val="32"/>
          <w:lang w:val="de-CH"/>
        </w:rPr>
      </w:pPr>
    </w:p>
    <w:p w14:paraId="2D8B7686" w14:textId="5DF112B1" w:rsidR="00CC11ED" w:rsidRPr="006912FC" w:rsidRDefault="00731DFC">
      <w:pPr>
        <w:rPr>
          <w:b/>
          <w:sz w:val="32"/>
          <w:szCs w:val="32"/>
          <w:lang w:val="de-CH"/>
        </w:rPr>
      </w:pPr>
      <w:r w:rsidRPr="006912FC">
        <w:rPr>
          <w:b/>
          <w:sz w:val="32"/>
          <w:szCs w:val="32"/>
          <w:lang w:val="de-CH"/>
        </w:rPr>
        <w:t>Hans-Jakob Strehler übernimmt terra-Geschäftsführung</w:t>
      </w:r>
    </w:p>
    <w:p w14:paraId="58829400" w14:textId="77777777" w:rsidR="00D84007" w:rsidRPr="006912FC" w:rsidRDefault="00D84007">
      <w:pPr>
        <w:rPr>
          <w:lang w:val="de-CH"/>
        </w:rPr>
      </w:pPr>
    </w:p>
    <w:p w14:paraId="1D5089B1" w14:textId="6EC4CECC" w:rsidR="00731DFC" w:rsidRPr="006912FC" w:rsidRDefault="00731DFC" w:rsidP="007944AF">
      <w:pPr>
        <w:rPr>
          <w:lang w:val="de-CH"/>
        </w:rPr>
      </w:pPr>
      <w:r w:rsidRPr="006912FC">
        <w:rPr>
          <w:lang w:val="de-CH"/>
        </w:rPr>
        <w:t xml:space="preserve">Mit Wirkung zum 1. Juni 2016 hat Hans-Jakob Strehler (51) die Geschäftsführung der terra vermessungen ag sowie der terra monitoring ag übernommen. Hans-Jakob Strehler ist diplomierter Bauingenieur FH (HSR Hochschule für Technik Rapperswil) und verfügt über ein Executive MBA der Universität Zürich. </w:t>
      </w:r>
      <w:r w:rsidR="004F559E" w:rsidRPr="006912FC">
        <w:rPr>
          <w:lang w:val="de-CH"/>
        </w:rPr>
        <w:t>In die neue Aufgabe bei terra bringt</w:t>
      </w:r>
      <w:r w:rsidRPr="006912FC">
        <w:rPr>
          <w:lang w:val="de-CH"/>
        </w:rPr>
        <w:t xml:space="preserve"> Hans-Jakob Strehler </w:t>
      </w:r>
      <w:r w:rsidR="004F559E" w:rsidRPr="006912FC">
        <w:rPr>
          <w:lang w:val="de-CH"/>
        </w:rPr>
        <w:t>umfassende Erfahrungen aus der Leitung des</w:t>
      </w:r>
      <w:r w:rsidRPr="006912FC">
        <w:rPr>
          <w:lang w:val="de-CH"/>
        </w:rPr>
        <w:t xml:space="preserve"> </w:t>
      </w:r>
      <w:r w:rsidR="00C71578" w:rsidRPr="006912FC">
        <w:rPr>
          <w:lang w:val="de-CH"/>
        </w:rPr>
        <w:t>Geschäftsbereich</w:t>
      </w:r>
      <w:r w:rsidR="004F559E" w:rsidRPr="006912FC">
        <w:rPr>
          <w:lang w:val="de-CH"/>
        </w:rPr>
        <w:t>es</w:t>
      </w:r>
      <w:r w:rsidR="00C71578" w:rsidRPr="006912FC">
        <w:rPr>
          <w:lang w:val="de-CH"/>
        </w:rPr>
        <w:t xml:space="preserve"> Hochbau der mageba SA in Bülach</w:t>
      </w:r>
      <w:r w:rsidR="004F559E" w:rsidRPr="006912FC">
        <w:rPr>
          <w:lang w:val="de-CH"/>
        </w:rPr>
        <w:t xml:space="preserve"> mit</w:t>
      </w:r>
      <w:r w:rsidR="00C71578" w:rsidRPr="006912FC">
        <w:rPr>
          <w:lang w:val="de-CH"/>
        </w:rPr>
        <w:t xml:space="preserve">. Zuvor war er </w:t>
      </w:r>
      <w:r w:rsidR="004F559E" w:rsidRPr="006912FC">
        <w:rPr>
          <w:lang w:val="de-CH"/>
        </w:rPr>
        <w:t xml:space="preserve">zudem </w:t>
      </w:r>
      <w:r w:rsidR="00C71578" w:rsidRPr="006912FC">
        <w:rPr>
          <w:lang w:val="de-CH"/>
        </w:rPr>
        <w:t xml:space="preserve">lange Jahre international unter anderem als Geschäftsbereichsleiter Tiefbau für Sika Sarnafil </w:t>
      </w:r>
      <w:r w:rsidRPr="006912FC">
        <w:rPr>
          <w:lang w:val="de-CH"/>
        </w:rPr>
        <w:t>in Sarnen</w:t>
      </w:r>
      <w:r w:rsidR="00C71578" w:rsidRPr="006912FC">
        <w:rPr>
          <w:lang w:val="de-CH"/>
        </w:rPr>
        <w:t xml:space="preserve"> tätig</w:t>
      </w:r>
      <w:r w:rsidRPr="006912FC">
        <w:rPr>
          <w:lang w:val="de-CH"/>
        </w:rPr>
        <w:t xml:space="preserve">. </w:t>
      </w:r>
    </w:p>
    <w:p w14:paraId="349160DB" w14:textId="77777777" w:rsidR="00731DFC" w:rsidRPr="006912FC" w:rsidRDefault="00731DFC" w:rsidP="007944AF">
      <w:pPr>
        <w:rPr>
          <w:lang w:val="de-CH"/>
        </w:rPr>
      </w:pPr>
    </w:p>
    <w:p w14:paraId="41C158E9" w14:textId="77777777" w:rsidR="004758D0" w:rsidRPr="006912FC" w:rsidRDefault="004758D0" w:rsidP="004758D0">
      <w:pPr>
        <w:rPr>
          <w:rFonts w:cs="Times New Roman"/>
          <w:b/>
          <w:lang w:val="de-CH"/>
        </w:rPr>
      </w:pPr>
      <w:r w:rsidRPr="006912FC">
        <w:rPr>
          <w:rFonts w:cs="Times New Roman"/>
          <w:b/>
          <w:lang w:val="de-CH"/>
        </w:rPr>
        <w:t xml:space="preserve">Über die terra vermessungen ag </w:t>
      </w:r>
    </w:p>
    <w:p w14:paraId="4A1523C4" w14:textId="46744D7D" w:rsidR="00595F2F" w:rsidRPr="006912FC" w:rsidRDefault="00595F2F" w:rsidP="004758D0">
      <w:pPr>
        <w:rPr>
          <w:rFonts w:cs="Times New Roman"/>
          <w:lang w:val="de-CH"/>
        </w:rPr>
      </w:pPr>
      <w:r w:rsidRPr="006912FC">
        <w:rPr>
          <w:rFonts w:cs="Times New Roman"/>
          <w:lang w:val="de-CH"/>
        </w:rPr>
        <w:t>Die terra vermessungen ag sowie die terra monitoring ag gehören mit rund 40 Mitarbeitenden an den Standorten Zürich und Othmarsingen zu den führenden Dienstleistern für Ingenieurvermessung, mobile Vermessung und Monitoring in der Schweiz</w:t>
      </w:r>
      <w:r w:rsidR="004758D0" w:rsidRPr="006912FC">
        <w:rPr>
          <w:rFonts w:cs="Times New Roman"/>
          <w:lang w:val="de-CH"/>
        </w:rPr>
        <w:t xml:space="preserve">. </w:t>
      </w:r>
      <w:r w:rsidRPr="006912FC">
        <w:rPr>
          <w:rFonts w:cs="Times New Roman"/>
          <w:lang w:val="de-CH"/>
        </w:rPr>
        <w:t xml:space="preserve">Gegründet 1993, </w:t>
      </w:r>
      <w:r w:rsidR="00A16DDD" w:rsidRPr="006912FC">
        <w:rPr>
          <w:rFonts w:cs="Times New Roman"/>
          <w:lang w:val="de-CH"/>
        </w:rPr>
        <w:t>erbringen ihre Spezialisten</w:t>
      </w:r>
      <w:r w:rsidRPr="006912FC">
        <w:rPr>
          <w:rFonts w:cs="Times New Roman"/>
          <w:lang w:val="de-CH"/>
        </w:rPr>
        <w:t xml:space="preserve"> einzigartige Vermessungs- und Monitoringleistungen für anspruchsvolle Projekte</w:t>
      </w:r>
      <w:r w:rsidR="00A16DDD" w:rsidRPr="006912FC">
        <w:rPr>
          <w:rFonts w:cs="Times New Roman"/>
          <w:lang w:val="de-CH"/>
        </w:rPr>
        <w:t xml:space="preserve"> auch</w:t>
      </w:r>
      <w:r w:rsidRPr="006912FC">
        <w:rPr>
          <w:rFonts w:cs="Times New Roman"/>
          <w:lang w:val="de-CH"/>
        </w:rPr>
        <w:t xml:space="preserve"> im Ausland.</w:t>
      </w:r>
    </w:p>
    <w:p w14:paraId="427845E9" w14:textId="77777777" w:rsidR="004758D0" w:rsidRPr="006912FC" w:rsidRDefault="004758D0" w:rsidP="004758D0">
      <w:pPr>
        <w:rPr>
          <w:lang w:val="de-CH"/>
        </w:rPr>
      </w:pPr>
    </w:p>
    <w:p w14:paraId="42F71E44" w14:textId="447213DD" w:rsidR="00CC11ED" w:rsidRPr="006912FC" w:rsidRDefault="00CC11ED" w:rsidP="0090416F">
      <w:pPr>
        <w:rPr>
          <w:b/>
          <w:lang w:val="de-CH"/>
        </w:rPr>
      </w:pPr>
      <w:r w:rsidRPr="006912FC">
        <w:rPr>
          <w:b/>
          <w:lang w:val="de-CH"/>
        </w:rPr>
        <w:t>Ansprechpartner Presse</w:t>
      </w:r>
    </w:p>
    <w:p w14:paraId="1D50EE12" w14:textId="77777777" w:rsidR="00CC11ED" w:rsidRPr="006912FC" w:rsidRDefault="00CC11ED" w:rsidP="0090416F">
      <w:pPr>
        <w:rPr>
          <w:lang w:val="de-CH"/>
        </w:rPr>
      </w:pPr>
    </w:p>
    <w:p w14:paraId="1399629F" w14:textId="2454DA01" w:rsidR="00CC11ED" w:rsidRPr="006912FC" w:rsidRDefault="00CC11ED" w:rsidP="0090416F">
      <w:pPr>
        <w:rPr>
          <w:lang w:val="de-CH"/>
        </w:rPr>
      </w:pPr>
      <w:r w:rsidRPr="006912FC">
        <w:rPr>
          <w:lang w:val="de-CH"/>
        </w:rPr>
        <w:t xml:space="preserve">Tobias Heimpel </w:t>
      </w:r>
    </w:p>
    <w:p w14:paraId="7E692F9F" w14:textId="69DFF175" w:rsidR="00CC11ED" w:rsidRPr="006912FC" w:rsidRDefault="00CC11ED" w:rsidP="0090416F">
      <w:pPr>
        <w:rPr>
          <w:lang w:val="de-CH"/>
        </w:rPr>
      </w:pPr>
      <w:r w:rsidRPr="006912FC">
        <w:rPr>
          <w:lang w:val="de-CH"/>
        </w:rPr>
        <w:t>terra Presse und Marketing</w:t>
      </w:r>
    </w:p>
    <w:p w14:paraId="4F3F08C8" w14:textId="0DFD4EC9" w:rsidR="00CC11ED" w:rsidRPr="006912FC" w:rsidRDefault="00CC11ED" w:rsidP="0090416F">
      <w:pPr>
        <w:rPr>
          <w:lang w:val="de-CH"/>
        </w:rPr>
      </w:pPr>
      <w:r w:rsidRPr="006912FC">
        <w:rPr>
          <w:lang w:val="de-CH"/>
        </w:rPr>
        <w:t xml:space="preserve">heimpel@terra.ch </w:t>
      </w:r>
    </w:p>
    <w:p w14:paraId="4040B8C6" w14:textId="07F5E36C" w:rsidR="00CC11ED" w:rsidRPr="006912FC" w:rsidRDefault="00CC11ED" w:rsidP="0090416F">
      <w:pPr>
        <w:rPr>
          <w:lang w:val="de-CH"/>
        </w:rPr>
      </w:pPr>
      <w:r w:rsidRPr="006912FC">
        <w:rPr>
          <w:lang w:val="de-CH"/>
        </w:rPr>
        <w:t>+41-79-616 12 14</w:t>
      </w:r>
    </w:p>
    <w:p w14:paraId="5612224F" w14:textId="77777777" w:rsidR="007C275F" w:rsidRPr="006912FC" w:rsidRDefault="007C275F" w:rsidP="0090416F">
      <w:pPr>
        <w:rPr>
          <w:lang w:val="de-CH"/>
        </w:rPr>
      </w:pPr>
    </w:p>
    <w:p w14:paraId="75CBF3E1" w14:textId="77777777" w:rsidR="007C275F" w:rsidRPr="006912FC" w:rsidRDefault="007C275F" w:rsidP="007C275F">
      <w:pPr>
        <w:rPr>
          <w:lang w:val="de-CH"/>
        </w:rPr>
      </w:pPr>
      <w:r w:rsidRPr="006912FC">
        <w:rPr>
          <w:lang w:val="de-CH"/>
        </w:rPr>
        <w:t>terra vermessungen ag</w:t>
      </w:r>
    </w:p>
    <w:p w14:paraId="2C57E9E3" w14:textId="77777777" w:rsidR="007C275F" w:rsidRPr="006912FC" w:rsidRDefault="007C275F" w:rsidP="007C275F">
      <w:pPr>
        <w:rPr>
          <w:lang w:val="de-CH"/>
        </w:rPr>
      </w:pPr>
      <w:r w:rsidRPr="006912FC">
        <w:rPr>
          <w:lang w:val="de-CH"/>
        </w:rPr>
        <w:t>Obstgartenstrasse 7</w:t>
      </w:r>
    </w:p>
    <w:p w14:paraId="43B479B7" w14:textId="77777777" w:rsidR="007C275F" w:rsidRPr="006912FC" w:rsidRDefault="007C275F" w:rsidP="007C275F">
      <w:pPr>
        <w:rPr>
          <w:lang w:val="de-CH"/>
        </w:rPr>
      </w:pPr>
      <w:r w:rsidRPr="006912FC">
        <w:rPr>
          <w:lang w:val="de-CH"/>
        </w:rPr>
        <w:t>CH-8006 Zürich</w:t>
      </w:r>
    </w:p>
    <w:p w14:paraId="1D7D491D" w14:textId="4D18D5D6" w:rsidR="007C275F" w:rsidRPr="006912FC" w:rsidRDefault="007C275F" w:rsidP="007C275F">
      <w:pPr>
        <w:rPr>
          <w:lang w:val="de-CH"/>
        </w:rPr>
      </w:pPr>
      <w:r w:rsidRPr="006912FC">
        <w:rPr>
          <w:lang w:val="de-CH"/>
        </w:rPr>
        <w:t>Switzerland</w:t>
      </w:r>
    </w:p>
    <w:p w14:paraId="6A6AA23E" w14:textId="77777777" w:rsidR="007C275F" w:rsidRPr="006912FC" w:rsidRDefault="007C275F" w:rsidP="007C275F">
      <w:pPr>
        <w:rPr>
          <w:lang w:val="de-CH"/>
        </w:rPr>
      </w:pPr>
      <w:r w:rsidRPr="006912FC">
        <w:rPr>
          <w:lang w:val="de-CH"/>
        </w:rPr>
        <w:t>Tel: +41 43 255 20 30</w:t>
      </w:r>
    </w:p>
    <w:p w14:paraId="17DF1405" w14:textId="77777777" w:rsidR="007C275F" w:rsidRPr="006912FC" w:rsidRDefault="007C275F" w:rsidP="007C275F">
      <w:pPr>
        <w:rPr>
          <w:lang w:val="de-CH"/>
        </w:rPr>
      </w:pPr>
      <w:r w:rsidRPr="006912FC">
        <w:rPr>
          <w:lang w:val="de-CH"/>
        </w:rPr>
        <w:t>Fax: +41 43 255 20 31</w:t>
      </w:r>
    </w:p>
    <w:p w14:paraId="74D7B5EF" w14:textId="640FC214" w:rsidR="007C275F" w:rsidRPr="006912FC" w:rsidRDefault="007C275F" w:rsidP="007C275F">
      <w:pPr>
        <w:rPr>
          <w:lang w:val="de-CH"/>
        </w:rPr>
      </w:pPr>
      <w:r w:rsidRPr="006912FC">
        <w:rPr>
          <w:lang w:val="de-CH"/>
        </w:rPr>
        <w:t xml:space="preserve">Email: </w:t>
      </w:r>
      <w:hyperlink r:id="rId7" w:history="1">
        <w:r w:rsidRPr="006912FC">
          <w:rPr>
            <w:rStyle w:val="Link"/>
            <w:b/>
            <w:bCs/>
            <w:lang w:val="de-CH"/>
          </w:rPr>
          <w:t>terra@terra.ch</w:t>
        </w:r>
      </w:hyperlink>
    </w:p>
    <w:p w14:paraId="3A4A3D27" w14:textId="77777777" w:rsidR="007C275F" w:rsidRPr="006912FC" w:rsidRDefault="007C275F" w:rsidP="007C275F">
      <w:pPr>
        <w:rPr>
          <w:lang w:val="de-CH"/>
        </w:rPr>
      </w:pPr>
    </w:p>
    <w:p w14:paraId="3E486327" w14:textId="3FFE3AF6" w:rsidR="0090416F" w:rsidRPr="006912FC" w:rsidRDefault="0090416F">
      <w:pPr>
        <w:rPr>
          <w:lang w:val="de-CH"/>
        </w:rPr>
      </w:pPr>
    </w:p>
    <w:p w14:paraId="43BAB655" w14:textId="6BD688E6" w:rsidR="00381801" w:rsidRPr="006912FC" w:rsidRDefault="00381801" w:rsidP="00381801">
      <w:pPr>
        <w:widowControl w:val="0"/>
        <w:autoSpaceDE w:val="0"/>
        <w:autoSpaceDN w:val="0"/>
        <w:adjustRightInd w:val="0"/>
        <w:rPr>
          <w:rFonts w:ascii="Courier New" w:hAnsi="Courier New" w:cs="Courier New"/>
          <w:sz w:val="22"/>
          <w:szCs w:val="22"/>
          <w:lang w:val="de-CH"/>
        </w:rPr>
      </w:pPr>
    </w:p>
    <w:p w14:paraId="5D70E826" w14:textId="6C46AA78" w:rsidR="00893BE4" w:rsidRPr="006912FC" w:rsidRDefault="00893BE4" w:rsidP="007C275F">
      <w:pPr>
        <w:ind w:firstLine="708"/>
        <w:rPr>
          <w:lang w:val="de-CH"/>
        </w:rPr>
      </w:pPr>
    </w:p>
    <w:p w14:paraId="5161F98C" w14:textId="60E09624" w:rsidR="007C275F" w:rsidRPr="006912FC" w:rsidRDefault="00381801" w:rsidP="007C275F">
      <w:pPr>
        <w:ind w:firstLine="708"/>
        <w:rPr>
          <w:lang w:val="de-CH"/>
        </w:rPr>
      </w:pPr>
      <w:r w:rsidRPr="006912FC">
        <w:rPr>
          <w:noProof/>
        </w:rPr>
        <w:lastRenderedPageBreak/>
        <w:drawing>
          <wp:inline distT="0" distB="0" distL="0" distR="0" wp14:anchorId="09810E8B" wp14:editId="17C0F76C">
            <wp:extent cx="3619500" cy="4699000"/>
            <wp:effectExtent l="0" t="0" r="12700" b="0"/>
            <wp:docPr id="4" name="Bild 4" descr="Tobias Air IV:Users:tobiash:Desktop:_1411Hans-Jakob Streh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bias Air IV:Users:tobiash:Desktop:_1411Hans-Jakob Strehler.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9500" cy="4699000"/>
                    </a:xfrm>
                    <a:prstGeom prst="rect">
                      <a:avLst/>
                    </a:prstGeom>
                    <a:noFill/>
                    <a:ln>
                      <a:noFill/>
                    </a:ln>
                  </pic:spPr>
                </pic:pic>
              </a:graphicData>
            </a:graphic>
          </wp:inline>
        </w:drawing>
      </w:r>
    </w:p>
    <w:p w14:paraId="22ECCDDA" w14:textId="6DACDBAC" w:rsidR="00381801" w:rsidRPr="006912FC" w:rsidRDefault="00381801" w:rsidP="007C275F">
      <w:pPr>
        <w:ind w:firstLine="708"/>
        <w:rPr>
          <w:lang w:val="de-CH"/>
        </w:rPr>
      </w:pPr>
      <w:r w:rsidRPr="006912FC">
        <w:rPr>
          <w:lang w:val="de-CH"/>
        </w:rPr>
        <w:t xml:space="preserve">Hans-Jakob Strehler (51), seit 1. Juni 2016 Geschäftsführer </w:t>
      </w:r>
    </w:p>
    <w:p w14:paraId="71A1F7D0" w14:textId="642197C2" w:rsidR="00381801" w:rsidRPr="006912FC" w:rsidRDefault="00381801" w:rsidP="007C275F">
      <w:pPr>
        <w:ind w:firstLine="708"/>
        <w:rPr>
          <w:lang w:val="de-CH"/>
        </w:rPr>
      </w:pPr>
      <w:r w:rsidRPr="006912FC">
        <w:rPr>
          <w:lang w:val="de-CH"/>
        </w:rPr>
        <w:t>der terra vermessungen ag und terra monitoring ag (Zürich</w:t>
      </w:r>
      <w:r w:rsidRPr="006912FC">
        <w:rPr>
          <w:lang w:val="de-CH"/>
        </w:rPr>
        <w:br/>
      </w:r>
      <w:r w:rsidRPr="006912FC">
        <w:rPr>
          <w:lang w:val="de-CH"/>
        </w:rPr>
        <w:tab/>
        <w:t>und Othmarsingen</w:t>
      </w:r>
      <w:r w:rsidR="00566394">
        <w:rPr>
          <w:lang w:val="de-CH"/>
        </w:rPr>
        <w:t>)</w:t>
      </w:r>
      <w:bookmarkStart w:id="0" w:name="_GoBack"/>
      <w:bookmarkEnd w:id="0"/>
      <w:r w:rsidRPr="006912FC">
        <w:rPr>
          <w:lang w:val="de-CH"/>
        </w:rPr>
        <w:t xml:space="preserve">. </w:t>
      </w:r>
    </w:p>
    <w:p w14:paraId="2EB32904" w14:textId="003E7759" w:rsidR="007C275F" w:rsidRPr="006912FC" w:rsidRDefault="007C275F">
      <w:pPr>
        <w:rPr>
          <w:lang w:val="de-CH"/>
        </w:rPr>
      </w:pPr>
    </w:p>
    <w:p w14:paraId="2A3950BA" w14:textId="62C39FDE" w:rsidR="007C275F" w:rsidRPr="006912FC" w:rsidRDefault="007C275F">
      <w:pPr>
        <w:rPr>
          <w:lang w:val="de-CH"/>
        </w:rPr>
      </w:pPr>
    </w:p>
    <w:sectPr w:rsidR="007C275F" w:rsidRPr="006912FC" w:rsidSect="002C72C7">
      <w:headerReference w:type="default" r:id="rId9"/>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8C637B" w14:textId="77777777" w:rsidR="00502CC6" w:rsidRDefault="00502CC6" w:rsidP="006D0092">
      <w:r>
        <w:separator/>
      </w:r>
    </w:p>
  </w:endnote>
  <w:endnote w:type="continuationSeparator" w:id="0">
    <w:p w14:paraId="59896F48" w14:textId="77777777" w:rsidR="00502CC6" w:rsidRDefault="00502CC6" w:rsidP="006D0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727E4B" w14:textId="77777777" w:rsidR="00502CC6" w:rsidRDefault="00502CC6" w:rsidP="006D0092">
      <w:r>
        <w:separator/>
      </w:r>
    </w:p>
  </w:footnote>
  <w:footnote w:type="continuationSeparator" w:id="0">
    <w:p w14:paraId="285B163A" w14:textId="77777777" w:rsidR="00502CC6" w:rsidRDefault="00502CC6" w:rsidP="006D00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D4C3D8" w14:textId="10D697DC" w:rsidR="00502CC6" w:rsidRDefault="00502CC6">
    <w:pPr>
      <w:pStyle w:val="Kopfzeile"/>
    </w:pPr>
    <w:r>
      <w:rPr>
        <w:noProof/>
        <w:sz w:val="20"/>
      </w:rPr>
      <w:drawing>
        <wp:anchor distT="0" distB="0" distL="114300" distR="114300" simplePos="0" relativeHeight="251659264" behindDoc="0" locked="0" layoutInCell="1" allowOverlap="1" wp14:anchorId="138C9337" wp14:editId="12F8529D">
          <wp:simplePos x="0" y="0"/>
          <wp:positionH relativeFrom="column">
            <wp:posOffset>4823460</wp:posOffset>
          </wp:positionH>
          <wp:positionV relativeFrom="paragraph">
            <wp:posOffset>-249555</wp:posOffset>
          </wp:positionV>
          <wp:extent cx="1495425" cy="542925"/>
          <wp:effectExtent l="0" t="0" r="9525" b="9525"/>
          <wp:wrapNone/>
          <wp:docPr id="2" name="Bild 2" descr="..\..\optimierte Logos\tv\tv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timierte Logos\tv\tv_RGB.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542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A83882" w14:textId="77777777" w:rsidR="00502CC6" w:rsidRDefault="00502CC6">
    <w:pPr>
      <w:pStyle w:val="Kopfzeile"/>
    </w:pPr>
  </w:p>
  <w:p w14:paraId="198CBE60" w14:textId="77777777" w:rsidR="00502CC6" w:rsidRDefault="00502CC6">
    <w:pPr>
      <w:pStyle w:val="Kopfzeile"/>
    </w:pPr>
  </w:p>
  <w:p w14:paraId="477038F9" w14:textId="77777777" w:rsidR="00502CC6" w:rsidRDefault="00502CC6">
    <w:pPr>
      <w:pStyle w:val="Kopfzeile"/>
    </w:pPr>
  </w:p>
  <w:p w14:paraId="449A1CB9" w14:textId="77777777" w:rsidR="00502CC6" w:rsidRDefault="00502CC6">
    <w:pPr>
      <w:pStyle w:val="Kopfzeile"/>
    </w:pPr>
  </w:p>
  <w:p w14:paraId="674CC32A" w14:textId="77777777" w:rsidR="00502CC6" w:rsidRDefault="00502CC6">
    <w:pPr>
      <w:pStyle w:val="Kopfzeile"/>
    </w:pPr>
  </w:p>
  <w:p w14:paraId="06E819EC" w14:textId="77777777" w:rsidR="00502CC6" w:rsidRDefault="00502CC6">
    <w:pPr>
      <w:pStyle w:val="Kopfzeile"/>
    </w:pPr>
  </w:p>
  <w:p w14:paraId="148EB42A" w14:textId="77777777" w:rsidR="00502CC6" w:rsidRDefault="00502CC6">
    <w:pPr>
      <w:pStyle w:val="Kopfzeile"/>
    </w:pPr>
  </w:p>
  <w:p w14:paraId="694A1031" w14:textId="77777777" w:rsidR="00502CC6" w:rsidRDefault="00502CC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007"/>
    <w:rsid w:val="00001310"/>
    <w:rsid w:val="000B6F50"/>
    <w:rsid w:val="00107ED1"/>
    <w:rsid w:val="001905E6"/>
    <w:rsid w:val="00276EE6"/>
    <w:rsid w:val="002C72C7"/>
    <w:rsid w:val="00381801"/>
    <w:rsid w:val="003A6022"/>
    <w:rsid w:val="00400591"/>
    <w:rsid w:val="004509C4"/>
    <w:rsid w:val="004758D0"/>
    <w:rsid w:val="004F559E"/>
    <w:rsid w:val="00502CC6"/>
    <w:rsid w:val="00530315"/>
    <w:rsid w:val="005407BD"/>
    <w:rsid w:val="00564F71"/>
    <w:rsid w:val="00566394"/>
    <w:rsid w:val="00595F2F"/>
    <w:rsid w:val="006602A7"/>
    <w:rsid w:val="006912FC"/>
    <w:rsid w:val="00694FA4"/>
    <w:rsid w:val="006D0092"/>
    <w:rsid w:val="00731DFC"/>
    <w:rsid w:val="007944AF"/>
    <w:rsid w:val="007C275F"/>
    <w:rsid w:val="00801C86"/>
    <w:rsid w:val="0084033F"/>
    <w:rsid w:val="00861C0E"/>
    <w:rsid w:val="008921F5"/>
    <w:rsid w:val="00893BE4"/>
    <w:rsid w:val="0090416F"/>
    <w:rsid w:val="00963BC9"/>
    <w:rsid w:val="00A16DDD"/>
    <w:rsid w:val="00A42960"/>
    <w:rsid w:val="00A5714C"/>
    <w:rsid w:val="00B13ABD"/>
    <w:rsid w:val="00B873C4"/>
    <w:rsid w:val="00BB5886"/>
    <w:rsid w:val="00C530AB"/>
    <w:rsid w:val="00C71578"/>
    <w:rsid w:val="00CC11ED"/>
    <w:rsid w:val="00D0563B"/>
    <w:rsid w:val="00D73009"/>
    <w:rsid w:val="00D84007"/>
    <w:rsid w:val="00DE4110"/>
    <w:rsid w:val="00E45B84"/>
    <w:rsid w:val="00EF607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E900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unhideWhenUsed/>
    <w:rsid w:val="006D0092"/>
    <w:pPr>
      <w:tabs>
        <w:tab w:val="center" w:pos="4536"/>
        <w:tab w:val="right" w:pos="9072"/>
      </w:tabs>
    </w:pPr>
  </w:style>
  <w:style w:type="character" w:customStyle="1" w:styleId="KopfzeileZeichen">
    <w:name w:val="Kopfzeile Zeichen"/>
    <w:basedOn w:val="Absatzstandardschriftart"/>
    <w:link w:val="Kopfzeile"/>
    <w:uiPriority w:val="99"/>
    <w:rsid w:val="006D0092"/>
  </w:style>
  <w:style w:type="paragraph" w:styleId="Fuzeile">
    <w:name w:val="footer"/>
    <w:basedOn w:val="Standard"/>
    <w:link w:val="FuzeileZeichen"/>
    <w:uiPriority w:val="99"/>
    <w:unhideWhenUsed/>
    <w:rsid w:val="006D0092"/>
    <w:pPr>
      <w:tabs>
        <w:tab w:val="center" w:pos="4536"/>
        <w:tab w:val="right" w:pos="9072"/>
      </w:tabs>
    </w:pPr>
  </w:style>
  <w:style w:type="character" w:customStyle="1" w:styleId="FuzeileZeichen">
    <w:name w:val="Fußzeile Zeichen"/>
    <w:basedOn w:val="Absatzstandardschriftart"/>
    <w:link w:val="Fuzeile"/>
    <w:uiPriority w:val="99"/>
    <w:rsid w:val="006D0092"/>
  </w:style>
  <w:style w:type="paragraph" w:styleId="Sprechblasentext">
    <w:name w:val="Balloon Text"/>
    <w:basedOn w:val="Standard"/>
    <w:link w:val="SprechblasentextZeichen"/>
    <w:uiPriority w:val="99"/>
    <w:semiHidden/>
    <w:unhideWhenUsed/>
    <w:rsid w:val="00D73009"/>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D73009"/>
    <w:rPr>
      <w:rFonts w:ascii="Lucida Grande" w:hAnsi="Lucida Grande" w:cs="Lucida Grande"/>
      <w:sz w:val="18"/>
      <w:szCs w:val="18"/>
    </w:rPr>
  </w:style>
  <w:style w:type="character" w:styleId="Link">
    <w:name w:val="Hyperlink"/>
    <w:basedOn w:val="Absatzstandardschriftart"/>
    <w:uiPriority w:val="99"/>
    <w:unhideWhenUsed/>
    <w:rsid w:val="007C275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unhideWhenUsed/>
    <w:rsid w:val="006D0092"/>
    <w:pPr>
      <w:tabs>
        <w:tab w:val="center" w:pos="4536"/>
        <w:tab w:val="right" w:pos="9072"/>
      </w:tabs>
    </w:pPr>
  </w:style>
  <w:style w:type="character" w:customStyle="1" w:styleId="KopfzeileZeichen">
    <w:name w:val="Kopfzeile Zeichen"/>
    <w:basedOn w:val="Absatzstandardschriftart"/>
    <w:link w:val="Kopfzeile"/>
    <w:uiPriority w:val="99"/>
    <w:rsid w:val="006D0092"/>
  </w:style>
  <w:style w:type="paragraph" w:styleId="Fuzeile">
    <w:name w:val="footer"/>
    <w:basedOn w:val="Standard"/>
    <w:link w:val="FuzeileZeichen"/>
    <w:uiPriority w:val="99"/>
    <w:unhideWhenUsed/>
    <w:rsid w:val="006D0092"/>
    <w:pPr>
      <w:tabs>
        <w:tab w:val="center" w:pos="4536"/>
        <w:tab w:val="right" w:pos="9072"/>
      </w:tabs>
    </w:pPr>
  </w:style>
  <w:style w:type="character" w:customStyle="1" w:styleId="FuzeileZeichen">
    <w:name w:val="Fußzeile Zeichen"/>
    <w:basedOn w:val="Absatzstandardschriftart"/>
    <w:link w:val="Fuzeile"/>
    <w:uiPriority w:val="99"/>
    <w:rsid w:val="006D0092"/>
  </w:style>
  <w:style w:type="paragraph" w:styleId="Sprechblasentext">
    <w:name w:val="Balloon Text"/>
    <w:basedOn w:val="Standard"/>
    <w:link w:val="SprechblasentextZeichen"/>
    <w:uiPriority w:val="99"/>
    <w:semiHidden/>
    <w:unhideWhenUsed/>
    <w:rsid w:val="00D73009"/>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D73009"/>
    <w:rPr>
      <w:rFonts w:ascii="Lucida Grande" w:hAnsi="Lucida Grande" w:cs="Lucida Grande"/>
      <w:sz w:val="18"/>
      <w:szCs w:val="18"/>
    </w:rPr>
  </w:style>
  <w:style w:type="character" w:styleId="Link">
    <w:name w:val="Hyperlink"/>
    <w:basedOn w:val="Absatzstandardschriftart"/>
    <w:uiPriority w:val="99"/>
    <w:unhideWhenUsed/>
    <w:rsid w:val="007C27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terra@terra.ch" TargetMode="Externa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208</Words>
  <Characters>1316</Characters>
  <Application>Microsoft Macintosh Word</Application>
  <DocSecurity>0</DocSecurity>
  <Lines>10</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PA_01</dc:creator>
  <cp:keywords/>
  <dc:description/>
  <cp:lastModifiedBy>Thomas Seibold</cp:lastModifiedBy>
  <cp:revision>9</cp:revision>
  <cp:lastPrinted>2016-08-04T07:34:00Z</cp:lastPrinted>
  <dcterms:created xsi:type="dcterms:W3CDTF">2016-08-02T09:25:00Z</dcterms:created>
  <dcterms:modified xsi:type="dcterms:W3CDTF">2016-08-04T08:20:00Z</dcterms:modified>
</cp:coreProperties>
</file>